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1245C933" w:rsidR="008C24F3" w:rsidRPr="00035995"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035995">
        <w:rPr>
          <w:rFonts w:eastAsia="맑은 고딕" w:cs="Arial" w:hint="eastAsia"/>
          <w:b/>
          <w:noProof/>
          <w:color w:val="000000"/>
          <w:sz w:val="24"/>
          <w:lang w:eastAsia="ko-KR"/>
        </w:rPr>
        <w:t>30</w:t>
      </w:r>
      <w:r w:rsidRPr="00CB2509">
        <w:rPr>
          <w:rFonts w:eastAsia="맑은 고딕" w:cs="Arial"/>
          <w:b/>
          <w:noProof/>
          <w:color w:val="000000"/>
          <w:sz w:val="24"/>
          <w:lang w:eastAsia="ko-KR"/>
        </w:rPr>
        <w:tab/>
      </w:r>
      <w:r w:rsidR="00120F9D" w:rsidRPr="00120F9D">
        <w:rPr>
          <w:rFonts w:cs="Arial"/>
          <w:b/>
          <w:bCs/>
          <w:color w:val="808080"/>
          <w:sz w:val="26"/>
          <w:szCs w:val="26"/>
        </w:rPr>
        <w:t>R2-2503901</w:t>
      </w:r>
    </w:p>
    <w:p w14:paraId="603E6637" w14:textId="6743E584" w:rsidR="008C24F3" w:rsidRPr="00CB2509" w:rsidRDefault="00035995" w:rsidP="008C24F3">
      <w:pPr>
        <w:pStyle w:val="CRCoverPage"/>
        <w:tabs>
          <w:tab w:val="right" w:pos="9639"/>
        </w:tabs>
        <w:spacing w:after="0"/>
        <w:rPr>
          <w:rFonts w:eastAsia="맑은 고딕" w:cs="Arial"/>
          <w:b/>
          <w:noProof/>
          <w:color w:val="000000"/>
          <w:sz w:val="24"/>
          <w:vertAlign w:val="superscript"/>
          <w:lang w:eastAsia="ko-KR"/>
        </w:rPr>
      </w:pPr>
      <w:r>
        <w:rPr>
          <w:rFonts w:ascii="맑은 고딕" w:eastAsia="맑은 고딕" w:hAnsi="맑은 고딕" w:cs="맑은 고딕" w:hint="eastAsia"/>
          <w:b/>
          <w:noProof/>
          <w:sz w:val="24"/>
          <w:lang w:eastAsia="ko-KR"/>
        </w:rPr>
        <w:t>St.Julians</w:t>
      </w:r>
      <w:r w:rsidR="000F4898">
        <w:rPr>
          <w:b/>
          <w:noProof/>
          <w:sz w:val="24"/>
        </w:rPr>
        <w:t xml:space="preserve">, </w:t>
      </w:r>
      <w:r>
        <w:rPr>
          <w:rFonts w:eastAsiaTheme="minorEastAsia" w:hint="eastAsia"/>
          <w:b/>
          <w:noProof/>
          <w:sz w:val="24"/>
          <w:lang w:eastAsia="ko-KR"/>
        </w:rPr>
        <w:t>Malta</w:t>
      </w:r>
      <w:r w:rsidR="008C24F3">
        <w:rPr>
          <w:b/>
          <w:noProof/>
          <w:sz w:val="24"/>
        </w:rPr>
        <w:t>,</w:t>
      </w:r>
      <w:r w:rsidR="00EF6F09">
        <w:rPr>
          <w:b/>
          <w:noProof/>
          <w:sz w:val="24"/>
        </w:rPr>
        <w:t xml:space="preserve"> </w:t>
      </w:r>
      <w:r>
        <w:rPr>
          <w:rFonts w:eastAsiaTheme="minorEastAsia" w:hint="eastAsia"/>
          <w:b/>
          <w:noProof/>
          <w:sz w:val="24"/>
          <w:lang w:eastAsia="ko-KR"/>
        </w:rPr>
        <w:t>May</w:t>
      </w:r>
      <w:r w:rsidR="00D17AFB">
        <w:rPr>
          <w:rFonts w:eastAsiaTheme="minorEastAsia" w:hint="eastAsia"/>
          <w:b/>
          <w:noProof/>
          <w:sz w:val="24"/>
          <w:lang w:eastAsia="ko-KR"/>
        </w:rPr>
        <w:t xml:space="preserve">. </w:t>
      </w:r>
      <w:r>
        <w:rPr>
          <w:rFonts w:eastAsiaTheme="minorEastAsia" w:hint="eastAsia"/>
          <w:b/>
          <w:noProof/>
          <w:sz w:val="24"/>
          <w:lang w:eastAsia="ko-KR"/>
        </w:rPr>
        <w:t>19</w:t>
      </w:r>
      <w:r w:rsidR="00D17AFB" w:rsidRPr="00D17AFB">
        <w:rPr>
          <w:rFonts w:eastAsiaTheme="minorEastAsia"/>
          <w:b/>
          <w:noProof/>
          <w:sz w:val="24"/>
          <w:lang w:eastAsia="ko-KR"/>
        </w:rPr>
        <w:t xml:space="preserve">th – </w:t>
      </w:r>
      <w:r>
        <w:rPr>
          <w:rFonts w:eastAsiaTheme="minorEastAsia" w:hint="eastAsia"/>
          <w:b/>
          <w:noProof/>
          <w:sz w:val="24"/>
          <w:lang w:eastAsia="ko-KR"/>
        </w:rPr>
        <w:t>23rd</w:t>
      </w:r>
      <w:r w:rsidR="00D17AFB"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2B77922"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83961">
        <w:rPr>
          <w:rFonts w:ascii="Arial" w:hAnsi="Arial" w:cs="Arial" w:hint="eastAsia"/>
          <w:b/>
          <w:noProof/>
          <w:sz w:val="28"/>
          <w:szCs w:val="28"/>
          <w:lang w:val="en-US" w:eastAsia="ko-KR"/>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1419BFD"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ED19C9">
        <w:rPr>
          <w:rFonts w:ascii="Arial" w:hAnsi="Arial" w:cs="Arial" w:hint="eastAsia"/>
          <w:b/>
          <w:noProof/>
          <w:sz w:val="28"/>
          <w:szCs w:val="28"/>
          <w:lang w:val="en-US" w:eastAsia="ko-KR"/>
        </w:rPr>
        <w:t>Discussion on discovery and relay reslection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5B41115" w14:textId="77777777" w:rsidR="00ED19C9" w:rsidRDefault="00ED19C9" w:rsidP="00ED19C9">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ED19C9" w:rsidRPr="007A2DA0" w14:paraId="2CB04096" w14:textId="77777777" w:rsidTr="00F422D4">
        <w:tc>
          <w:tcPr>
            <w:tcW w:w="9239" w:type="dxa"/>
            <w:shd w:val="clear" w:color="auto" w:fill="auto"/>
          </w:tcPr>
          <w:p w14:paraId="780040B2" w14:textId="77777777" w:rsidR="00ED19C9" w:rsidRPr="009E6D0F" w:rsidRDefault="00ED19C9" w:rsidP="00F422D4">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3CBEE659" w14:textId="77777777" w:rsidR="00ED19C9" w:rsidRPr="009E6D0F" w:rsidRDefault="00ED19C9" w:rsidP="00F422D4">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0297BD93"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125070B2"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33000A4D"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2397E7D8" w14:textId="77777777" w:rsidR="00ED19C9" w:rsidRPr="009E6D0F" w:rsidRDefault="00ED19C9" w:rsidP="00F422D4">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15A601F8" w14:textId="77777777" w:rsidR="00ED19C9" w:rsidRPr="009E6D0F" w:rsidRDefault="00ED19C9" w:rsidP="00F422D4">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1CA638EC" w14:textId="77777777" w:rsidR="00ED19C9" w:rsidRPr="007E6B63" w:rsidRDefault="00ED19C9" w:rsidP="00F422D4">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2FE2878F" w14:textId="77777777" w:rsidR="00ED19C9" w:rsidRPr="009E6D0F"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207739EA" w14:textId="77777777" w:rsidR="00ED19C9"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18F58BFE" w14:textId="77777777" w:rsidR="00ED19C9" w:rsidRPr="007E6B63" w:rsidRDefault="00ED19C9" w:rsidP="00F422D4">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1F085BC7" w14:textId="77777777" w:rsidR="00ED19C9" w:rsidRPr="009E6D0F"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1EB5A63B" w14:textId="77777777" w:rsidR="00ED19C9" w:rsidRDefault="00ED19C9" w:rsidP="00F422D4">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39B6DD1B" w14:textId="77777777" w:rsidR="00ED19C9" w:rsidRPr="009E6D0F" w:rsidRDefault="00ED19C9" w:rsidP="00F422D4">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374D2D13" w14:textId="77777777" w:rsidR="00ED19C9" w:rsidRPr="009E6D0F" w:rsidRDefault="00ED19C9" w:rsidP="00F422D4">
            <w:pPr>
              <w:spacing w:after="0"/>
              <w:rPr>
                <w:bCs/>
              </w:rPr>
            </w:pPr>
          </w:p>
          <w:p w14:paraId="26C70AB2" w14:textId="77777777" w:rsidR="00ED19C9" w:rsidRPr="009E6D0F" w:rsidRDefault="00ED19C9" w:rsidP="00F422D4">
            <w:pPr>
              <w:spacing w:after="0"/>
              <w:rPr>
                <w:bCs/>
              </w:rPr>
            </w:pPr>
            <w:r w:rsidRPr="003153D5">
              <w:rPr>
                <w:bCs/>
              </w:rPr>
              <w:t xml:space="preserve">NOTE: The current existing measurement framework and existing data forwarding mechanism should be reused. </w:t>
            </w:r>
          </w:p>
          <w:p w14:paraId="3CF20B82" w14:textId="77777777" w:rsidR="00ED19C9" w:rsidRPr="007A2DA0" w:rsidRDefault="00ED19C9" w:rsidP="00F422D4">
            <w:pPr>
              <w:overflowPunct w:val="0"/>
              <w:autoSpaceDE w:val="0"/>
              <w:autoSpaceDN w:val="0"/>
              <w:adjustRightInd w:val="0"/>
              <w:spacing w:before="60" w:after="0"/>
              <w:textAlignment w:val="baseline"/>
              <w:rPr>
                <w:sz w:val="18"/>
                <w:szCs w:val="18"/>
                <w:lang w:eastAsia="ko-KR"/>
              </w:rPr>
            </w:pPr>
          </w:p>
        </w:tc>
      </w:tr>
    </w:tbl>
    <w:p w14:paraId="00AA837A" w14:textId="6E508A21" w:rsidR="00ED19C9" w:rsidRPr="00223667" w:rsidRDefault="00ED19C9" w:rsidP="00ED19C9">
      <w:pPr>
        <w:rPr>
          <w:lang w:eastAsia="ko-KR"/>
        </w:rPr>
      </w:pPr>
      <w:r w:rsidRPr="00106AA1">
        <w:rPr>
          <w:rFonts w:eastAsia="맑은 고딕"/>
          <w:iCs/>
          <w:lang w:eastAsia="ko-KR"/>
        </w:rPr>
        <w:lastRenderedPageBreak/>
        <w:t xml:space="preserve">In this document, we propose the </w:t>
      </w:r>
      <w:r>
        <w:rPr>
          <w:rFonts w:eastAsia="맑은 고딕" w:hint="eastAsia"/>
          <w:iCs/>
          <w:lang w:eastAsia="ko-KR"/>
        </w:rPr>
        <w:t xml:space="preserve">discovery response message sending condition at the </w:t>
      </w:r>
      <w:r>
        <w:rPr>
          <w:rFonts w:eastAsia="맑은 고딕"/>
          <w:iCs/>
          <w:lang w:eastAsia="ko-KR"/>
        </w:rPr>
        <w:t>intermediate</w:t>
      </w:r>
      <w:r>
        <w:rPr>
          <w:rFonts w:eastAsia="맑은 고딕" w:hint="eastAsia"/>
          <w:iCs/>
          <w:lang w:eastAsia="ko-KR"/>
        </w:rPr>
        <w:t xml:space="preserve"> Relay UE. Also, we investigate how to send the notification message when relay reselection has happened</w:t>
      </w:r>
      <w:r w:rsidR="008334B7">
        <w:rPr>
          <w:rFonts w:eastAsia="맑은 고딕" w:hint="eastAsia"/>
          <w:iCs/>
          <w:lang w:eastAsia="ko-KR"/>
        </w:rPr>
        <w:t xml:space="preserve"> and whether to modify the cause value of the receiving notification before sending </w:t>
      </w:r>
      <w:r w:rsidR="004F5B5C">
        <w:rPr>
          <w:rFonts w:eastAsia="맑은 고딕" w:hint="eastAsia"/>
          <w:iCs/>
          <w:lang w:eastAsia="ko-KR"/>
        </w:rPr>
        <w:t xml:space="preserve">it </w:t>
      </w:r>
      <w:r w:rsidR="008334B7">
        <w:rPr>
          <w:rFonts w:eastAsia="맑은 고딕" w:hint="eastAsia"/>
          <w:iCs/>
          <w:lang w:eastAsia="ko-KR"/>
        </w:rPr>
        <w:t>to the child UE</w:t>
      </w:r>
      <w:r>
        <w:rPr>
          <w:rFonts w:eastAsia="맑은 고딕" w:hint="eastAsia"/>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499B62D5" w:rsidR="007036B7" w:rsidRPr="00ED19C9"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ED19C9">
        <w:rPr>
          <w:rFonts w:eastAsia="맑은 고딕" w:hint="eastAsia"/>
          <w:b/>
          <w:sz w:val="28"/>
          <w:szCs w:val="28"/>
          <w:lang w:eastAsia="ko-KR"/>
        </w:rPr>
        <w:t xml:space="preserve">Whether the </w:t>
      </w:r>
      <w:r w:rsidR="00ED19C9">
        <w:rPr>
          <w:rFonts w:eastAsia="맑은 고딕"/>
          <w:b/>
          <w:sz w:val="28"/>
          <w:szCs w:val="28"/>
          <w:lang w:eastAsia="ko-KR"/>
        </w:rPr>
        <w:t>intermediate</w:t>
      </w:r>
      <w:r w:rsidR="00ED19C9">
        <w:rPr>
          <w:rFonts w:eastAsia="맑은 고딕" w:hint="eastAsia"/>
          <w:b/>
          <w:sz w:val="28"/>
          <w:szCs w:val="28"/>
          <w:lang w:eastAsia="ko-KR"/>
        </w:rPr>
        <w:t xml:space="preserve"> Relay UE can send response message without forwarding </w:t>
      </w:r>
      <w:r w:rsidR="00ED19C9">
        <w:rPr>
          <w:rFonts w:eastAsia="맑은 고딕"/>
          <w:b/>
          <w:sz w:val="28"/>
          <w:szCs w:val="28"/>
          <w:lang w:eastAsia="ko-KR"/>
        </w:rPr>
        <w:t>solicitation</w:t>
      </w:r>
      <w:r w:rsidR="00ED19C9">
        <w:rPr>
          <w:rFonts w:eastAsia="맑은 고딕" w:hint="eastAsia"/>
          <w:b/>
          <w:sz w:val="28"/>
          <w:szCs w:val="28"/>
          <w:lang w:eastAsia="ko-KR"/>
        </w:rPr>
        <w:t xml:space="preserve"> message</w:t>
      </w:r>
    </w:p>
    <w:p w14:paraId="06ABD1A9" w14:textId="7EB19D4E" w:rsidR="00742A50" w:rsidRDefault="00ED19C9" w:rsidP="00ED19C9">
      <w:pPr>
        <w:spacing w:after="120"/>
        <w:rPr>
          <w:rFonts w:eastAsiaTheme="minorEastAsia"/>
          <w:bCs/>
          <w:lang w:val="en-US" w:eastAsia="ko-KR"/>
        </w:rPr>
      </w:pPr>
      <w:r>
        <w:rPr>
          <w:rFonts w:eastAsiaTheme="minorEastAsia" w:hint="eastAsia"/>
          <w:bCs/>
          <w:lang w:val="en-US" w:eastAsia="ko-KR"/>
        </w:rPr>
        <w:t xml:space="preserve">According to the SA2 spec (23.304), </w:t>
      </w:r>
      <w:r w:rsidR="004F5B5C">
        <w:rPr>
          <w:rFonts w:eastAsiaTheme="minorEastAsia" w:hint="eastAsia"/>
          <w:bCs/>
          <w:lang w:val="en-US" w:eastAsia="ko-KR"/>
        </w:rPr>
        <w:t xml:space="preserve">an </w:t>
      </w:r>
      <w:r w:rsidR="00742A50">
        <w:rPr>
          <w:rFonts w:eastAsiaTheme="minorEastAsia"/>
          <w:bCs/>
          <w:lang w:val="en-US" w:eastAsia="ko-KR"/>
        </w:rPr>
        <w:t>intermediate</w:t>
      </w:r>
      <w:r w:rsidR="00742A50">
        <w:rPr>
          <w:rFonts w:eastAsiaTheme="minorEastAsia" w:hint="eastAsia"/>
          <w:bCs/>
          <w:lang w:val="en-US" w:eastAsia="ko-KR"/>
        </w:rPr>
        <w:t xml:space="preserve"> Relay UE can send the response message without forwarding the received solicitation message if the </w:t>
      </w:r>
      <w:r w:rsidR="00742A50">
        <w:rPr>
          <w:rFonts w:eastAsiaTheme="minorEastAsia"/>
          <w:bCs/>
          <w:lang w:val="en-US" w:eastAsia="ko-KR"/>
        </w:rPr>
        <w:t>intermediate</w:t>
      </w:r>
      <w:r w:rsidR="00742A50">
        <w:rPr>
          <w:rFonts w:eastAsiaTheme="minorEastAsia" w:hint="eastAsia"/>
          <w:bCs/>
          <w:lang w:val="en-US" w:eastAsia="ko-KR"/>
        </w:rPr>
        <w:t xml:space="preserve"> Relay UE already has a PC5 link. The </w:t>
      </w:r>
      <w:r w:rsidR="00742A50">
        <w:rPr>
          <w:rFonts w:eastAsiaTheme="minorEastAsia"/>
          <w:bCs/>
          <w:lang w:val="en-US" w:eastAsia="ko-KR"/>
        </w:rPr>
        <w:t>relevant</w:t>
      </w:r>
      <w:r w:rsidR="00742A50">
        <w:rPr>
          <w:rFonts w:eastAsiaTheme="minorEastAsia" w:hint="eastAsia"/>
          <w:bCs/>
          <w:lang w:val="en-US" w:eastAsia="ko-KR"/>
        </w:rPr>
        <w:t xml:space="preserve"> SA2 spec is as follows:</w:t>
      </w:r>
    </w:p>
    <w:tbl>
      <w:tblPr>
        <w:tblStyle w:val="af4"/>
        <w:tblW w:w="0" w:type="auto"/>
        <w:tblLook w:val="04A0" w:firstRow="1" w:lastRow="0" w:firstColumn="1" w:lastColumn="0" w:noHBand="0" w:noVBand="1"/>
      </w:tblPr>
      <w:tblGrid>
        <w:gridCol w:w="9631"/>
      </w:tblGrid>
      <w:tr w:rsidR="00742A50" w14:paraId="4ED3C38F" w14:textId="77777777" w:rsidTr="00742A50">
        <w:tc>
          <w:tcPr>
            <w:tcW w:w="9631" w:type="dxa"/>
          </w:tcPr>
          <w:p w14:paraId="1668BC7B" w14:textId="77777777" w:rsidR="00742A50" w:rsidRDefault="00742A50" w:rsidP="00742A50">
            <w:pPr>
              <w:pStyle w:val="5"/>
            </w:pPr>
            <w:bookmarkStart w:id="0" w:name="_Toc193713762"/>
            <w:r>
              <w:t>6.3.2.5.3</w:t>
            </w:r>
            <w:r>
              <w:tab/>
              <w:t xml:space="preserve">Procedure for Multi-hop 5G </w:t>
            </w:r>
            <w:proofErr w:type="spellStart"/>
            <w:r>
              <w:t>ProSe</w:t>
            </w:r>
            <w:proofErr w:type="spellEnd"/>
            <w:r>
              <w:t xml:space="preserve"> UE-to-Network Relay Discovery with Model B</w:t>
            </w:r>
            <w:bookmarkEnd w:id="0"/>
          </w:p>
          <w:p w14:paraId="62C78FF1" w14:textId="77777777" w:rsidR="00742A50" w:rsidRDefault="00742A50" w:rsidP="00ED19C9">
            <w:pPr>
              <w:spacing w:after="120"/>
              <w:rPr>
                <w:rFonts w:eastAsiaTheme="minorEastAsia"/>
                <w:bCs/>
                <w:lang w:eastAsia="ko-KR"/>
              </w:rPr>
            </w:pPr>
            <w:r>
              <w:rPr>
                <w:rFonts w:eastAsiaTheme="minorEastAsia" w:hint="eastAsia"/>
                <w:bCs/>
                <w:lang w:eastAsia="ko-KR"/>
              </w:rPr>
              <w:t>&lt;omitted&gt;</w:t>
            </w:r>
          </w:p>
          <w:p w14:paraId="27683DC3" w14:textId="77777777" w:rsidR="00742A50" w:rsidRDefault="00742A50" w:rsidP="00742A50">
            <w:pPr>
              <w:pStyle w:val="B1"/>
            </w:pPr>
            <w:r>
              <w:t>3a.</w:t>
            </w:r>
            <w: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t>ProSe</w:t>
            </w:r>
            <w:proofErr w:type="spellEnd"/>
            <w:r>
              <w:t xml:space="preserve"> Intermediate UE-to-Network Relay and the Target Info matches the User Info ID of the 5G </w:t>
            </w:r>
            <w:proofErr w:type="spellStart"/>
            <w:r>
              <w:t>ProSe</w:t>
            </w:r>
            <w:proofErr w:type="spellEnd"/>
            <w:r>
              <w:t xml:space="preserve"> Intermediate UE-to-Network Relay (if any), the 5G </w:t>
            </w:r>
            <w:proofErr w:type="spellStart"/>
            <w:r>
              <w:t>ProSe</w:t>
            </w:r>
            <w:proofErr w:type="spellEnd"/>
            <w:r>
              <w:t xml:space="preserve"> Intermediate UE-to-Network Relay may decide to send a 5G </w:t>
            </w:r>
            <w:proofErr w:type="spellStart"/>
            <w:r>
              <w:t>ProSe</w:t>
            </w:r>
            <w:proofErr w:type="spellEnd"/>
            <w:r>
              <w:t xml:space="preserve"> UE-to-Network Relay Discovery Solicitation message.</w:t>
            </w:r>
          </w:p>
          <w:p w14:paraId="65163203" w14:textId="77777777" w:rsidR="00742A50" w:rsidRDefault="00742A50" w:rsidP="00742A50">
            <w:pPr>
              <w:pStyle w:val="B1"/>
            </w:pPr>
            <w:r>
              <w:tab/>
              <w:t xml:space="preserve">The 5G </w:t>
            </w:r>
            <w:proofErr w:type="spellStart"/>
            <w:r>
              <w:t>ProSe</w:t>
            </w:r>
            <w:proofErr w:type="spellEnd"/>
            <w:r>
              <w:t xml:space="preserv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1F898491" w14:textId="77777777" w:rsidR="00742A50" w:rsidRDefault="00742A50" w:rsidP="00742A50">
            <w:pPr>
              <w:pStyle w:val="B1"/>
            </w:pPr>
            <w:r>
              <w:tab/>
            </w:r>
            <w:r w:rsidRPr="00742A50">
              <w:rPr>
                <w:highlight w:val="yellow"/>
              </w:rPr>
              <w:t xml:space="preserve">The 5G </w:t>
            </w:r>
            <w:proofErr w:type="spellStart"/>
            <w:r w:rsidRPr="00742A50">
              <w:rPr>
                <w:highlight w:val="yellow"/>
              </w:rPr>
              <w:t>ProSe</w:t>
            </w:r>
            <w:proofErr w:type="spellEnd"/>
            <w:r w:rsidRPr="00742A50">
              <w:rPr>
                <w:highlight w:val="yellow"/>
              </w:rPr>
              <w:t xml:space="preserve"> Intermediate UE-to-Network Relay may send a Response message when it has already found or established PC5 link with 5G </w:t>
            </w:r>
            <w:proofErr w:type="spellStart"/>
            <w:r w:rsidRPr="00742A50">
              <w:rPr>
                <w:highlight w:val="yellow"/>
              </w:rPr>
              <w:t>ProSe</w:t>
            </w:r>
            <w:proofErr w:type="spellEnd"/>
            <w:r w:rsidRPr="00742A50">
              <w:rPr>
                <w:highlight w:val="yellow"/>
              </w:rPr>
              <w:t xml:space="preserv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79AF8298" w14:textId="77777777" w:rsidR="00742A50" w:rsidRDefault="00742A50" w:rsidP="00742A50">
            <w:pPr>
              <w:pStyle w:val="B1"/>
            </w:pPr>
            <w:r>
              <w:tab/>
              <w:t xml:space="preserve">If the same information on User Info IDs of Remote UE and UE-to-Network Relay is received from different </w:t>
            </w:r>
            <w:proofErr w:type="spellStart"/>
            <w:r>
              <w:t>ProSe</w:t>
            </w:r>
            <w:proofErr w:type="spellEnd"/>
            <w:r>
              <w:t xml:space="preserve"> UEs, the 5G </w:t>
            </w:r>
            <w:proofErr w:type="spellStart"/>
            <w:r>
              <w:t>ProSe</w:t>
            </w:r>
            <w:proofErr w:type="spellEnd"/>
            <w:r>
              <w:t xml:space="preserve"> Intermediate UE-to-Network Relay may select a Solicitation message to be sent to the next hop based on various criteria (e.g. hop count, delay, channel quality of received messages, etc.).</w:t>
            </w:r>
          </w:p>
          <w:p w14:paraId="2255C0D7" w14:textId="49173E88" w:rsidR="00742A50" w:rsidRPr="00742A50" w:rsidRDefault="00742A50" w:rsidP="00ED19C9">
            <w:pPr>
              <w:spacing w:after="120"/>
              <w:rPr>
                <w:rFonts w:eastAsiaTheme="minorEastAsia"/>
                <w:bCs/>
                <w:lang w:eastAsia="ko-KR"/>
              </w:rPr>
            </w:pPr>
            <w:r>
              <w:rPr>
                <w:rFonts w:eastAsiaTheme="minorEastAsia" w:hint="eastAsia"/>
                <w:bCs/>
                <w:lang w:eastAsia="ko-KR"/>
              </w:rPr>
              <w:t>&lt;omitted&gt;</w:t>
            </w:r>
          </w:p>
        </w:tc>
      </w:tr>
    </w:tbl>
    <w:p w14:paraId="3AB0566E" w14:textId="7A180BF6" w:rsidR="0004368C" w:rsidRPr="0004368C" w:rsidRDefault="00742A50" w:rsidP="00ED19C9">
      <w:pPr>
        <w:spacing w:after="120"/>
        <w:rPr>
          <w:rFonts w:eastAsiaTheme="minorEastAsia"/>
          <w:bCs/>
          <w:lang w:val="en-US" w:eastAsia="ko-KR"/>
        </w:rPr>
      </w:pPr>
      <w:r>
        <w:rPr>
          <w:rFonts w:eastAsiaTheme="minorEastAsia" w:hint="eastAsia"/>
          <w:bCs/>
          <w:lang w:val="en-US" w:eastAsia="ko-KR"/>
        </w:rPr>
        <w:t xml:space="preserve">RAN2 can follow the same procedure </w:t>
      </w:r>
      <w:r w:rsidR="0004368C">
        <w:rPr>
          <w:rFonts w:eastAsiaTheme="minorEastAsia" w:hint="eastAsia"/>
          <w:bCs/>
          <w:lang w:val="en-US" w:eastAsia="ko-KR"/>
        </w:rPr>
        <w:t xml:space="preserve">as the SA2 spec for the discovery </w:t>
      </w:r>
      <w:r>
        <w:rPr>
          <w:rFonts w:eastAsiaTheme="minorEastAsia" w:hint="eastAsia"/>
          <w:bCs/>
          <w:lang w:val="en-US" w:eastAsia="ko-KR"/>
        </w:rPr>
        <w:t>response message</w:t>
      </w:r>
      <w:r w:rsidR="0004368C">
        <w:rPr>
          <w:rFonts w:eastAsiaTheme="minorEastAsia" w:hint="eastAsia"/>
          <w:bCs/>
          <w:lang w:val="en-US" w:eastAsia="ko-KR"/>
        </w:rPr>
        <w:t xml:space="preserve"> delivery. So, RAN2 can confirm whether the discovery response message can be generated at the </w:t>
      </w:r>
      <w:r w:rsidR="0004368C">
        <w:rPr>
          <w:rFonts w:eastAsiaTheme="minorEastAsia"/>
          <w:bCs/>
          <w:lang w:val="en-US" w:eastAsia="ko-KR"/>
        </w:rPr>
        <w:t>intermediate</w:t>
      </w:r>
      <w:r w:rsidR="0004368C">
        <w:rPr>
          <w:rFonts w:eastAsiaTheme="minorEastAsia" w:hint="eastAsia"/>
          <w:bCs/>
          <w:lang w:val="en-US" w:eastAsia="ko-KR"/>
        </w:rPr>
        <w:t xml:space="preserve"> Relay UE, not the last Relay UE, without forwarding the </w:t>
      </w:r>
      <w:r w:rsidR="0004368C">
        <w:rPr>
          <w:rFonts w:eastAsiaTheme="minorEastAsia"/>
          <w:bCs/>
          <w:lang w:val="en-US" w:eastAsia="ko-KR"/>
        </w:rPr>
        <w:t>solicitation</w:t>
      </w:r>
      <w:r w:rsidR="0004368C">
        <w:rPr>
          <w:rFonts w:eastAsiaTheme="minorEastAsia" w:hint="eastAsia"/>
          <w:bCs/>
          <w:lang w:val="en-US" w:eastAsia="ko-KR"/>
        </w:rPr>
        <w:t xml:space="preserve"> message toward the last Relay UE, if the </w:t>
      </w:r>
      <w:r w:rsidR="0004368C">
        <w:rPr>
          <w:rFonts w:eastAsiaTheme="minorEastAsia"/>
          <w:bCs/>
          <w:lang w:val="en-US" w:eastAsia="ko-KR"/>
        </w:rPr>
        <w:t>intermediate</w:t>
      </w:r>
      <w:r w:rsidR="0004368C">
        <w:rPr>
          <w:rFonts w:eastAsiaTheme="minorEastAsia" w:hint="eastAsia"/>
          <w:bCs/>
          <w:lang w:val="en-US" w:eastAsia="ko-KR"/>
        </w:rPr>
        <w:t xml:space="preserve"> Relay UE </w:t>
      </w:r>
      <w:r w:rsidR="0004368C">
        <w:rPr>
          <w:rFonts w:eastAsiaTheme="minorEastAsia"/>
          <w:bCs/>
          <w:lang w:val="en-US" w:eastAsia="ko-KR"/>
        </w:rPr>
        <w:t>already</w:t>
      </w:r>
      <w:r w:rsidR="0004368C">
        <w:rPr>
          <w:rFonts w:eastAsiaTheme="minorEastAsia" w:hint="eastAsia"/>
          <w:bCs/>
          <w:lang w:val="en-US" w:eastAsia="ko-KR"/>
        </w:rPr>
        <w:t xml:space="preserve"> has a PC5 link with its parent UE. When the </w:t>
      </w:r>
      <w:r w:rsidR="0004368C">
        <w:rPr>
          <w:rFonts w:eastAsiaTheme="minorEastAsia"/>
          <w:bCs/>
          <w:lang w:val="en-US" w:eastAsia="ko-KR"/>
        </w:rPr>
        <w:t>intermediate</w:t>
      </w:r>
      <w:r w:rsidR="0004368C">
        <w:rPr>
          <w:rFonts w:eastAsiaTheme="minorEastAsia" w:hint="eastAsia"/>
          <w:bCs/>
          <w:lang w:val="en-US" w:eastAsia="ko-KR"/>
        </w:rPr>
        <w:t xml:space="preserve"> Relay UE sends the response message without forwarding the </w:t>
      </w:r>
      <w:r w:rsidR="0004368C">
        <w:rPr>
          <w:rFonts w:eastAsiaTheme="minorEastAsia"/>
          <w:bCs/>
          <w:lang w:val="en-US" w:eastAsia="ko-KR"/>
        </w:rPr>
        <w:t>solicitation</w:t>
      </w:r>
      <w:r w:rsidR="0004368C">
        <w:rPr>
          <w:rFonts w:eastAsiaTheme="minorEastAsia" w:hint="eastAsia"/>
          <w:bCs/>
          <w:lang w:val="en-US" w:eastAsia="ko-KR"/>
        </w:rPr>
        <w:t xml:space="preserve"> message, the </w:t>
      </w:r>
      <w:r w:rsidR="0004368C">
        <w:rPr>
          <w:rFonts w:eastAsiaTheme="minorEastAsia"/>
          <w:bCs/>
          <w:lang w:val="en-US" w:eastAsia="ko-KR"/>
        </w:rPr>
        <w:t>intermediate</w:t>
      </w:r>
      <w:r w:rsidR="0004368C">
        <w:rPr>
          <w:rFonts w:eastAsiaTheme="minorEastAsia" w:hint="eastAsia"/>
          <w:bCs/>
          <w:lang w:val="en-US" w:eastAsia="ko-KR"/>
        </w:rPr>
        <w:t xml:space="preserve"> Relay UE has to follow the PC5 AS layer condition </w:t>
      </w:r>
      <w:r w:rsidR="004F5B5C">
        <w:rPr>
          <w:rFonts w:eastAsiaTheme="minorEastAsia" w:hint="eastAsia"/>
          <w:bCs/>
          <w:lang w:val="en-US" w:eastAsia="ko-KR"/>
        </w:rPr>
        <w:t>in</w:t>
      </w:r>
      <w:r w:rsidR="0004368C">
        <w:rPr>
          <w:rFonts w:eastAsiaTheme="minorEastAsia" w:hint="eastAsia"/>
          <w:bCs/>
          <w:lang w:val="en-US" w:eastAsia="ko-KR"/>
        </w:rPr>
        <w:t xml:space="preserve"> the same </w:t>
      </w:r>
      <w:r w:rsidR="004F5B5C">
        <w:rPr>
          <w:rFonts w:eastAsiaTheme="minorEastAsia" w:hint="eastAsia"/>
          <w:bCs/>
          <w:lang w:val="en-US" w:eastAsia="ko-KR"/>
        </w:rPr>
        <w:t xml:space="preserve">way </w:t>
      </w:r>
      <w:r w:rsidR="0004368C">
        <w:rPr>
          <w:rFonts w:eastAsiaTheme="minorEastAsia" w:hint="eastAsia"/>
          <w:bCs/>
          <w:lang w:val="en-US" w:eastAsia="ko-KR"/>
        </w:rPr>
        <w:t>as the last Relay UE.</w:t>
      </w:r>
    </w:p>
    <w:p w14:paraId="0BD789A0" w14:textId="1D26BF98" w:rsidR="00ED19C9" w:rsidRPr="0004368C" w:rsidRDefault="0004368C" w:rsidP="00ED19C9">
      <w:pPr>
        <w:spacing w:after="120"/>
        <w:rPr>
          <w:rFonts w:eastAsiaTheme="minorEastAsia"/>
          <w:b/>
          <w:lang w:val="en-US" w:eastAsia="ko-KR"/>
        </w:rPr>
      </w:pPr>
      <w:r w:rsidRPr="0004368C">
        <w:rPr>
          <w:rFonts w:eastAsiaTheme="minorEastAsia" w:hint="eastAsia"/>
          <w:b/>
          <w:lang w:val="en-US" w:eastAsia="ko-KR"/>
        </w:rPr>
        <w:t xml:space="preserve">Proposal 1: For discovery </w:t>
      </w:r>
      <w:r w:rsidRPr="0004368C">
        <w:rPr>
          <w:b/>
        </w:rPr>
        <w:t xml:space="preserve">model B, if there is </w:t>
      </w:r>
      <w:r w:rsidR="004F5B5C">
        <w:rPr>
          <w:rFonts w:hint="eastAsia"/>
          <w:b/>
          <w:lang w:eastAsia="ko-KR"/>
        </w:rPr>
        <w:t xml:space="preserve">an </w:t>
      </w:r>
      <w:r w:rsidRPr="0004368C">
        <w:rPr>
          <w:b/>
        </w:rPr>
        <w:t xml:space="preserve">established PC5 link between the intermediate Relay UE and </w:t>
      </w:r>
      <w:r w:rsidRPr="0004368C">
        <w:rPr>
          <w:rFonts w:hint="eastAsia"/>
          <w:b/>
        </w:rPr>
        <w:t xml:space="preserve">its </w:t>
      </w:r>
      <w:r w:rsidRPr="0004368C">
        <w:rPr>
          <w:b/>
        </w:rPr>
        <w:t xml:space="preserve">parent UE, the intermediate Relay UE can send </w:t>
      </w:r>
      <w:r w:rsidRPr="0004368C">
        <w:rPr>
          <w:rFonts w:hint="eastAsia"/>
          <w:b/>
        </w:rPr>
        <w:t xml:space="preserve">a </w:t>
      </w:r>
      <w:r w:rsidRPr="0004368C">
        <w:rPr>
          <w:b/>
        </w:rPr>
        <w:t xml:space="preserve">response message </w:t>
      </w:r>
      <w:r w:rsidRPr="0004368C">
        <w:rPr>
          <w:rFonts w:hint="eastAsia"/>
          <w:b/>
        </w:rPr>
        <w:t xml:space="preserve">toward </w:t>
      </w:r>
      <w:r w:rsidR="004F5B5C">
        <w:rPr>
          <w:rFonts w:hint="eastAsia"/>
          <w:b/>
          <w:lang w:eastAsia="ko-KR"/>
        </w:rPr>
        <w:t xml:space="preserve">the </w:t>
      </w:r>
      <w:r w:rsidRPr="0004368C">
        <w:rPr>
          <w:rFonts w:hint="eastAsia"/>
          <w:b/>
        </w:rPr>
        <w:t xml:space="preserve">Remote UE </w:t>
      </w:r>
      <w:r w:rsidRPr="0004368C">
        <w:rPr>
          <w:b/>
        </w:rPr>
        <w:t xml:space="preserve">without forwarding the solicitation message to </w:t>
      </w:r>
      <w:r w:rsidRPr="0004368C">
        <w:rPr>
          <w:rFonts w:hint="eastAsia"/>
          <w:b/>
          <w:lang w:eastAsia="ko-KR"/>
        </w:rPr>
        <w:t>its</w:t>
      </w:r>
      <w:r w:rsidRPr="0004368C">
        <w:rPr>
          <w:b/>
        </w:rPr>
        <w:t xml:space="preserve"> parent UE. </w:t>
      </w:r>
      <w:r w:rsidRPr="0004368C">
        <w:rPr>
          <w:rFonts w:eastAsiaTheme="minorEastAsia" w:hint="eastAsia"/>
          <w:b/>
          <w:lang w:val="en-US" w:eastAsia="ko-KR"/>
        </w:rPr>
        <w:t xml:space="preserve"> </w:t>
      </w:r>
    </w:p>
    <w:p w14:paraId="6EC96C82" w14:textId="5B1B067D" w:rsidR="0004368C" w:rsidRPr="0004368C" w:rsidRDefault="0004368C" w:rsidP="0004368C">
      <w:pPr>
        <w:rPr>
          <w:rFonts w:eastAsiaTheme="minorEastAsia"/>
          <w:b/>
          <w:lang w:val="en-US" w:eastAsia="ko-KR"/>
        </w:rPr>
      </w:pPr>
      <w:r w:rsidRPr="0004368C">
        <w:rPr>
          <w:rFonts w:eastAsiaTheme="minorEastAsia" w:hint="eastAsia"/>
          <w:b/>
          <w:lang w:val="en-US" w:eastAsia="ko-KR"/>
        </w:rPr>
        <w:t xml:space="preserve">Proposal 2: </w:t>
      </w:r>
      <w:bookmarkStart w:id="1" w:name="_Hlk197377581"/>
      <w:r w:rsidRPr="0004368C">
        <w:rPr>
          <w:rFonts w:eastAsiaTheme="minorEastAsia"/>
          <w:b/>
          <w:lang w:val="en-US" w:eastAsia="ko-KR"/>
        </w:rPr>
        <w:t xml:space="preserve">For discovery model B, if </w:t>
      </w:r>
      <w:r w:rsidR="006E188C">
        <w:rPr>
          <w:rFonts w:eastAsiaTheme="minorEastAsia" w:hint="eastAsia"/>
          <w:b/>
          <w:lang w:val="en-US" w:eastAsia="ko-KR"/>
        </w:rPr>
        <w:t xml:space="preserve">the </w:t>
      </w:r>
      <w:r w:rsidR="006E188C">
        <w:rPr>
          <w:rFonts w:eastAsiaTheme="minorEastAsia"/>
          <w:b/>
          <w:lang w:val="en-US" w:eastAsia="ko-KR"/>
        </w:rPr>
        <w:t>intermediate</w:t>
      </w:r>
      <w:r w:rsidR="006E188C">
        <w:rPr>
          <w:rFonts w:eastAsiaTheme="minorEastAsia" w:hint="eastAsia"/>
          <w:b/>
          <w:lang w:val="en-US" w:eastAsia="ko-KR"/>
        </w:rPr>
        <w:t xml:space="preserve"> Relay UE can generate the response message without forwarding the </w:t>
      </w:r>
      <w:r w:rsidR="006E188C">
        <w:rPr>
          <w:rFonts w:eastAsiaTheme="minorEastAsia"/>
          <w:b/>
          <w:lang w:val="en-US" w:eastAsia="ko-KR"/>
        </w:rPr>
        <w:t>solicitation</w:t>
      </w:r>
      <w:r w:rsidR="006E188C">
        <w:rPr>
          <w:rFonts w:eastAsiaTheme="minorEastAsia" w:hint="eastAsia"/>
          <w:b/>
          <w:lang w:val="en-US" w:eastAsia="ko-KR"/>
        </w:rPr>
        <w:t xml:space="preserve"> message</w:t>
      </w:r>
      <w:r w:rsidRPr="0004368C">
        <w:rPr>
          <w:rFonts w:eastAsiaTheme="minorEastAsia"/>
          <w:b/>
          <w:lang w:val="en-US" w:eastAsia="ko-KR"/>
        </w:rPr>
        <w:t xml:space="preserve">, the intermediate Relay UE needs to check the PC5 AS condition before sending </w:t>
      </w:r>
      <w:r w:rsidRPr="0004368C">
        <w:rPr>
          <w:rFonts w:eastAsiaTheme="minorEastAsia" w:hint="eastAsia"/>
          <w:b/>
          <w:lang w:val="en-US" w:eastAsia="ko-KR"/>
        </w:rPr>
        <w:t xml:space="preserve">a </w:t>
      </w:r>
      <w:r w:rsidRPr="0004368C">
        <w:rPr>
          <w:rFonts w:eastAsiaTheme="minorEastAsia"/>
          <w:b/>
          <w:lang w:val="en-US" w:eastAsia="ko-KR"/>
        </w:rPr>
        <w:t>discovery response message towards the Remote UE.</w:t>
      </w:r>
      <w:bookmarkEnd w:id="1"/>
    </w:p>
    <w:p w14:paraId="0C958ED8" w14:textId="77777777" w:rsidR="00ED19C9" w:rsidRPr="006E188C" w:rsidRDefault="00ED19C9" w:rsidP="00ED19C9">
      <w:pPr>
        <w:spacing w:after="120"/>
        <w:rPr>
          <w:rFonts w:eastAsiaTheme="minorEastAsia"/>
          <w:bCs/>
          <w:lang w:val="en-US" w:eastAsia="ko-KR"/>
        </w:rPr>
      </w:pPr>
    </w:p>
    <w:p w14:paraId="61580E09" w14:textId="173C82C8" w:rsidR="0004368C" w:rsidRPr="00ED19C9" w:rsidRDefault="0004368C" w:rsidP="0004368C">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sidR="006E188C">
        <w:rPr>
          <w:rFonts w:eastAsia="맑은 고딕" w:hint="eastAsia"/>
          <w:b/>
          <w:sz w:val="28"/>
          <w:szCs w:val="28"/>
          <w:lang w:eastAsia="ko-KR"/>
        </w:rPr>
        <w:t>Notification message transmission and reception</w:t>
      </w:r>
    </w:p>
    <w:p w14:paraId="1DA61F7B" w14:textId="3AACC64D" w:rsidR="00FB79ED" w:rsidRPr="0009620C" w:rsidRDefault="006E188C" w:rsidP="00ED19C9">
      <w:pPr>
        <w:spacing w:after="120"/>
        <w:rPr>
          <w:rFonts w:eastAsiaTheme="minorEastAsia"/>
          <w:bCs/>
          <w:lang w:eastAsia="ko-KR"/>
        </w:rPr>
      </w:pPr>
      <w:r>
        <w:rPr>
          <w:rFonts w:eastAsiaTheme="minorEastAsia"/>
          <w:bCs/>
          <w:lang w:eastAsia="ko-KR"/>
        </w:rPr>
        <w:t>I</w:t>
      </w:r>
      <w:r>
        <w:rPr>
          <w:rFonts w:eastAsiaTheme="minorEastAsia" w:hint="eastAsia"/>
          <w:bCs/>
          <w:lang w:eastAsia="ko-KR"/>
        </w:rPr>
        <w:t>n the Rel-17 U2N Relay, the Remote UE in RRC_CONNECTED performs RRC reestablishment when receiving the notification message</w:t>
      </w:r>
      <w:r w:rsidR="004F5B5C">
        <w:rPr>
          <w:rFonts w:eastAsiaTheme="minorEastAsia" w:hint="eastAsia"/>
          <w:bCs/>
          <w:lang w:eastAsia="ko-KR"/>
        </w:rPr>
        <w:t>,</w:t>
      </w:r>
      <w:r>
        <w:rPr>
          <w:rFonts w:eastAsiaTheme="minorEastAsia" w:hint="eastAsia"/>
          <w:bCs/>
          <w:lang w:eastAsia="ko-KR"/>
        </w:rPr>
        <w:t xml:space="preserve"> regardless of the cause value. If the Remote UE is in RRC_IDLE/INACTIVE, </w:t>
      </w:r>
      <w:r w:rsidR="0009620C">
        <w:rPr>
          <w:rFonts w:eastAsiaTheme="minorEastAsia" w:hint="eastAsia"/>
          <w:bCs/>
          <w:lang w:eastAsia="ko-KR"/>
        </w:rPr>
        <w:t>it</w:t>
      </w:r>
      <w:r w:rsidR="0009620C">
        <w:rPr>
          <w:rFonts w:eastAsiaTheme="minorEastAsia"/>
          <w:bCs/>
          <w:lang w:eastAsia="ko-KR"/>
        </w:rPr>
        <w:t>’</w:t>
      </w:r>
      <w:r w:rsidR="0009620C">
        <w:rPr>
          <w:rFonts w:eastAsiaTheme="minorEastAsia" w:hint="eastAsia"/>
          <w:bCs/>
          <w:lang w:eastAsia="ko-KR"/>
        </w:rPr>
        <w:t xml:space="preserve">s up to </w:t>
      </w:r>
      <w:r>
        <w:rPr>
          <w:rFonts w:eastAsiaTheme="minorEastAsia" w:hint="eastAsia"/>
          <w:bCs/>
          <w:lang w:eastAsia="ko-KR"/>
        </w:rPr>
        <w:t xml:space="preserve">the </w:t>
      </w:r>
      <w:r w:rsidR="0009620C">
        <w:rPr>
          <w:rFonts w:eastAsiaTheme="minorEastAsia" w:hint="eastAsia"/>
          <w:bCs/>
          <w:lang w:eastAsia="ko-KR"/>
        </w:rPr>
        <w:t xml:space="preserve">implementation of the Remote UE whether to release or keep the PC5 unicast link. The </w:t>
      </w:r>
      <w:r w:rsidR="0009620C">
        <w:rPr>
          <w:rFonts w:eastAsiaTheme="minorEastAsia"/>
          <w:bCs/>
          <w:lang w:eastAsia="ko-KR"/>
        </w:rPr>
        <w:t>relevant</w:t>
      </w:r>
      <w:r w:rsidR="0009620C">
        <w:rPr>
          <w:rFonts w:eastAsiaTheme="minorEastAsia" w:hint="eastAsia"/>
          <w:bCs/>
          <w:lang w:eastAsia="ko-KR"/>
        </w:rPr>
        <w:t xml:space="preserve"> spec description in 38.331 is as follows:</w:t>
      </w:r>
    </w:p>
    <w:p w14:paraId="25D5F87E" w14:textId="77777777" w:rsidR="00FB79ED" w:rsidRDefault="00FB79ED" w:rsidP="00ED19C9">
      <w:pPr>
        <w:spacing w:after="120"/>
        <w:rPr>
          <w:rFonts w:eastAsiaTheme="minorEastAsia"/>
          <w:bCs/>
          <w:lang w:val="en-US" w:eastAsia="ko-KR"/>
        </w:rPr>
      </w:pPr>
    </w:p>
    <w:tbl>
      <w:tblPr>
        <w:tblStyle w:val="af4"/>
        <w:tblW w:w="0" w:type="auto"/>
        <w:tblLook w:val="04A0" w:firstRow="1" w:lastRow="0" w:firstColumn="1" w:lastColumn="0" w:noHBand="0" w:noVBand="1"/>
      </w:tblPr>
      <w:tblGrid>
        <w:gridCol w:w="9631"/>
      </w:tblGrid>
      <w:tr w:rsidR="00FB79ED" w14:paraId="3D770643" w14:textId="77777777" w:rsidTr="00FB79ED">
        <w:tc>
          <w:tcPr>
            <w:tcW w:w="9631" w:type="dxa"/>
          </w:tcPr>
          <w:p w14:paraId="3AFB96F2" w14:textId="77777777" w:rsidR="00FB79ED" w:rsidRPr="00D839FF" w:rsidRDefault="00FB79ED" w:rsidP="00FB79ED">
            <w:pPr>
              <w:pStyle w:val="5"/>
              <w:rPr>
                <w:rFonts w:eastAsia="MS Mincho"/>
              </w:rPr>
            </w:pPr>
            <w:bookmarkStart w:id="2" w:name="_Toc193445895"/>
            <w:bookmarkStart w:id="3" w:name="_Toc193451700"/>
            <w:bookmarkStart w:id="4" w:name="_Toc193462969"/>
            <w:r w:rsidRPr="00D839FF">
              <w:rPr>
                <w:rFonts w:eastAsia="MS Mincho"/>
              </w:rPr>
              <w:t>5.8.9.10.4</w:t>
            </w:r>
            <w:r w:rsidRPr="00D839FF">
              <w:rPr>
                <w:rFonts w:eastAsia="MS Mincho"/>
              </w:rPr>
              <w:tab/>
              <w:t xml:space="preserve">Actions related to reception of </w:t>
            </w:r>
            <w:proofErr w:type="spellStart"/>
            <w:r w:rsidRPr="00D839FF">
              <w:rPr>
                <w:rFonts w:eastAsia="MS Mincho"/>
                <w:i/>
              </w:rPr>
              <w:t>NotificationMessageSidelink</w:t>
            </w:r>
            <w:proofErr w:type="spellEnd"/>
            <w:r w:rsidRPr="00D839FF">
              <w:rPr>
                <w:rFonts w:eastAsia="MS Mincho"/>
              </w:rPr>
              <w:t xml:space="preserve"> message</w:t>
            </w:r>
            <w:bookmarkEnd w:id="2"/>
            <w:bookmarkEnd w:id="3"/>
            <w:bookmarkEnd w:id="4"/>
          </w:p>
          <w:p w14:paraId="60DAA2DF" w14:textId="77777777" w:rsidR="00FB79ED" w:rsidRPr="00D839FF" w:rsidRDefault="00FB79ED" w:rsidP="00FB79ED">
            <w:r w:rsidRPr="00D839FF">
              <w:t xml:space="preserve">Upon receiving the </w:t>
            </w:r>
            <w:proofErr w:type="spellStart"/>
            <w:r w:rsidRPr="00D839FF">
              <w:rPr>
                <w:rFonts w:eastAsia="MS Mincho"/>
                <w:i/>
              </w:rPr>
              <w:t>NotificationMessageSidelink</w:t>
            </w:r>
            <w:proofErr w:type="spellEnd"/>
            <w:r w:rsidRPr="00D839FF">
              <w:rPr>
                <w:iCs/>
              </w:rPr>
              <w:t>, t</w:t>
            </w:r>
            <w:r w:rsidRPr="00D839FF">
              <w:t>he Remote UE shall:</w:t>
            </w:r>
          </w:p>
          <w:p w14:paraId="3EA72080" w14:textId="77777777" w:rsidR="00FB79ED" w:rsidRPr="00D839FF" w:rsidRDefault="00FB79ED" w:rsidP="00FB79ED">
            <w:pPr>
              <w:pStyle w:val="B1"/>
            </w:pPr>
            <w:r w:rsidRPr="0009620C">
              <w:rPr>
                <w:highlight w:val="yellow"/>
              </w:rPr>
              <w:t>1&gt;</w:t>
            </w:r>
            <w:r w:rsidRPr="0009620C">
              <w:rPr>
                <w:highlight w:val="yellow"/>
              </w:rPr>
              <w:tab/>
              <w:t>if the UE is acting as U2N Remote UE:</w:t>
            </w:r>
          </w:p>
          <w:p w14:paraId="2C96A006" w14:textId="77777777" w:rsidR="00FB79ED" w:rsidRPr="00D839FF" w:rsidRDefault="00FB79ED" w:rsidP="00FB79ED">
            <w:pPr>
              <w:pStyle w:val="B2"/>
            </w:pPr>
            <w:r w:rsidRPr="0009620C">
              <w:rPr>
                <w:highlight w:val="yellow"/>
              </w:rPr>
              <w:t>2&gt;</w:t>
            </w:r>
            <w:r w:rsidRPr="0009620C">
              <w:rPr>
                <w:highlight w:val="yellow"/>
              </w:rPr>
              <w:tab/>
              <w:t xml:space="preserve">if the </w:t>
            </w:r>
            <w:proofErr w:type="spellStart"/>
            <w:r w:rsidRPr="0009620C">
              <w:rPr>
                <w:rFonts w:eastAsia="MS Mincho"/>
                <w:i/>
                <w:highlight w:val="yellow"/>
              </w:rPr>
              <w:t>indicationType</w:t>
            </w:r>
            <w:proofErr w:type="spellEnd"/>
            <w:r w:rsidRPr="0009620C">
              <w:rPr>
                <w:highlight w:val="yellow"/>
              </w:rPr>
              <w:t xml:space="preserve"> is included</w:t>
            </w:r>
            <w:r w:rsidRPr="00D839FF">
              <w:t>:</w:t>
            </w:r>
          </w:p>
          <w:p w14:paraId="2985D1A2" w14:textId="77777777" w:rsidR="00FB79ED" w:rsidRPr="00D839FF" w:rsidRDefault="00FB79ED" w:rsidP="00FB79ED">
            <w:pPr>
              <w:pStyle w:val="B3"/>
            </w:pPr>
            <w:r w:rsidRPr="0009620C">
              <w:rPr>
                <w:highlight w:val="yellow"/>
              </w:rPr>
              <w:t>3&gt;</w:t>
            </w:r>
            <w:r w:rsidRPr="0009620C">
              <w:rPr>
                <w:highlight w:val="yellow"/>
              </w:rPr>
              <w:tab/>
              <w:t xml:space="preserve">if </w:t>
            </w:r>
            <w:r w:rsidRPr="0009620C">
              <w:rPr>
                <w:iCs/>
                <w:highlight w:val="yellow"/>
              </w:rPr>
              <w:t>t</w:t>
            </w:r>
            <w:r w:rsidRPr="0009620C">
              <w:rPr>
                <w:highlight w:val="yellow"/>
              </w:rPr>
              <w:t>he UE is L2 U2N Remote UE in RRC_CONNECTED:</w:t>
            </w:r>
          </w:p>
          <w:p w14:paraId="0DC80A52" w14:textId="77777777" w:rsidR="00FB79ED" w:rsidRPr="00D839FF" w:rsidRDefault="00FB79ED" w:rsidP="00FB79ED">
            <w:pPr>
              <w:pStyle w:val="B4"/>
            </w:pPr>
            <w:r w:rsidRPr="00D839FF">
              <w:rPr>
                <w:rFonts w:eastAsia="SimSun"/>
              </w:rPr>
              <w:t>4&gt;</w:t>
            </w:r>
            <w:r w:rsidRPr="00D839FF">
              <w:rPr>
                <w:rFonts w:eastAsia="SimSun"/>
              </w:rPr>
              <w:tab/>
              <w:t>if MP is configured and MCG transmission (i.e. direct path) is not suspended</w:t>
            </w:r>
            <w:r w:rsidRPr="00D839FF">
              <w:t>;</w:t>
            </w:r>
          </w:p>
          <w:p w14:paraId="4E40B6CB" w14:textId="77777777" w:rsidR="00FB79ED" w:rsidRPr="00D839FF" w:rsidRDefault="00FB79ED" w:rsidP="00FB79ED">
            <w:pPr>
              <w:pStyle w:val="B5"/>
              <w:rPr>
                <w:rFonts w:eastAsia="SimSun"/>
              </w:rPr>
            </w:pPr>
            <w:r w:rsidRPr="00D839FF">
              <w:rPr>
                <w:rFonts w:eastAsia="SimSun"/>
              </w:rPr>
              <w:t>5&gt;</w:t>
            </w:r>
            <w:r w:rsidRPr="00D839FF">
              <w:rPr>
                <w:rFonts w:eastAsia="SimSun"/>
              </w:rPr>
              <w:tab/>
              <w:t xml:space="preserve">if the </w:t>
            </w:r>
            <w:proofErr w:type="spellStart"/>
            <w:r w:rsidRPr="00D839FF">
              <w:rPr>
                <w:rFonts w:eastAsia="SimSun"/>
                <w:i/>
                <w:iCs/>
              </w:rPr>
              <w:t>indicationType</w:t>
            </w:r>
            <w:proofErr w:type="spellEnd"/>
            <w:r w:rsidRPr="00D839FF">
              <w:rPr>
                <w:rFonts w:eastAsia="SimSun"/>
              </w:rPr>
              <w:t xml:space="preserve"> is </w:t>
            </w:r>
            <w:proofErr w:type="spellStart"/>
            <w:r w:rsidRPr="00D839FF">
              <w:rPr>
                <w:rFonts w:eastAsia="SimSun"/>
                <w:i/>
                <w:iCs/>
              </w:rPr>
              <w:t>relayUE</w:t>
            </w:r>
            <w:proofErr w:type="spellEnd"/>
            <w:r w:rsidRPr="00D839FF">
              <w:rPr>
                <w:rFonts w:eastAsia="SimSun"/>
                <w:i/>
                <w:iCs/>
              </w:rPr>
              <w:t>-HO</w:t>
            </w:r>
            <w:r w:rsidRPr="00D839FF">
              <w:rPr>
                <w:rFonts w:eastAsia="SimSun"/>
              </w:rPr>
              <w:t>;</w:t>
            </w:r>
          </w:p>
          <w:p w14:paraId="23B15CC5" w14:textId="77777777" w:rsidR="00FB79ED" w:rsidRPr="00D839FF" w:rsidRDefault="00FB79ED" w:rsidP="00FB79ED">
            <w:pPr>
              <w:pStyle w:val="B6"/>
              <w:rPr>
                <w:rFonts w:eastAsia="SimSun"/>
              </w:rPr>
            </w:pPr>
            <w:r w:rsidRPr="00D839FF">
              <w:rPr>
                <w:rFonts w:eastAsia="SimSun"/>
              </w:rPr>
              <w:t>6&gt;</w:t>
            </w:r>
            <w:r w:rsidRPr="00D839FF">
              <w:rPr>
                <w:rFonts w:eastAsia="SimSun"/>
              </w:rPr>
              <w:tab/>
              <w:t>suspend indirect path transmission;</w:t>
            </w:r>
          </w:p>
          <w:p w14:paraId="6640AEEE" w14:textId="77777777" w:rsidR="00FB79ED" w:rsidRPr="00D839FF" w:rsidRDefault="00FB79ED" w:rsidP="00FB79ED">
            <w:pPr>
              <w:pStyle w:val="B5"/>
              <w:rPr>
                <w:rFonts w:eastAsia="SimSun"/>
              </w:rPr>
            </w:pPr>
            <w:r w:rsidRPr="00D839FF">
              <w:rPr>
                <w:rFonts w:eastAsia="SimSun"/>
              </w:rPr>
              <w:t>5&gt;</w:t>
            </w:r>
            <w:r w:rsidRPr="00D839FF">
              <w:rPr>
                <w:rFonts w:eastAsia="SimSun"/>
              </w:rPr>
              <w:tab/>
              <w:t>else:</w:t>
            </w:r>
          </w:p>
          <w:p w14:paraId="5A83D798" w14:textId="77777777" w:rsidR="00FB79ED" w:rsidRPr="00D839FF" w:rsidRDefault="00FB79ED" w:rsidP="00FB79ED">
            <w:pPr>
              <w:pStyle w:val="B6"/>
            </w:pPr>
            <w:r w:rsidRPr="00D839FF">
              <w:rPr>
                <w:rFonts w:eastAsia="SimSun"/>
              </w:rPr>
              <w:t>6&gt;</w:t>
            </w:r>
            <w:r w:rsidRPr="00D839FF">
              <w:rPr>
                <w:rFonts w:eastAsia="SimSun"/>
              </w:rPr>
              <w:tab/>
              <w:t>initiate the indirect path failure information procedure as specified in 5.7.3c to report indirect path failure;</w:t>
            </w:r>
          </w:p>
          <w:p w14:paraId="0EF2DB15" w14:textId="77777777" w:rsidR="00FB79ED" w:rsidRPr="00D839FF" w:rsidRDefault="00FB79ED" w:rsidP="00FB79ED">
            <w:pPr>
              <w:pStyle w:val="B4"/>
            </w:pPr>
            <w:r w:rsidRPr="0009620C">
              <w:rPr>
                <w:highlight w:val="yellow"/>
              </w:rPr>
              <w:t>4&gt;</w:t>
            </w:r>
            <w:r w:rsidRPr="0009620C">
              <w:rPr>
                <w:highlight w:val="yellow"/>
              </w:rPr>
              <w:tab/>
              <w:t>else if T301 is not running, initiate the RRC connection re-establishment procedure as specified in 5.3.7;</w:t>
            </w:r>
          </w:p>
          <w:p w14:paraId="15CB6795" w14:textId="77777777" w:rsidR="00FB79ED" w:rsidRPr="00D839FF" w:rsidRDefault="00FB79ED" w:rsidP="00FB79ED">
            <w:pPr>
              <w:pStyle w:val="B3"/>
            </w:pPr>
            <w:r w:rsidRPr="0009620C">
              <w:rPr>
                <w:highlight w:val="yellow"/>
              </w:rPr>
              <w:t>3&gt;</w:t>
            </w:r>
            <w:r w:rsidRPr="0009620C">
              <w:rPr>
                <w:highlight w:val="yellow"/>
              </w:rPr>
              <w:tab/>
              <w:t>else (</w:t>
            </w:r>
            <w:r w:rsidRPr="0009620C">
              <w:rPr>
                <w:iCs/>
                <w:highlight w:val="yellow"/>
              </w:rPr>
              <w:t>t</w:t>
            </w:r>
            <w:r w:rsidRPr="0009620C">
              <w:rPr>
                <w:highlight w:val="yellow"/>
              </w:rPr>
              <w:t>he UE is L3 U2N Remote UE, or L2 U2N Remote UE in RRC_IDLE or RRC_INACTIVE):</w:t>
            </w:r>
          </w:p>
          <w:p w14:paraId="37518663" w14:textId="77777777" w:rsidR="00FB79ED" w:rsidRPr="0009620C" w:rsidRDefault="00FB79ED" w:rsidP="00FB79ED">
            <w:pPr>
              <w:pStyle w:val="B4"/>
              <w:rPr>
                <w:highlight w:val="yellow"/>
              </w:rPr>
            </w:pPr>
            <w:r w:rsidRPr="0009620C">
              <w:rPr>
                <w:highlight w:val="yellow"/>
              </w:rPr>
              <w:t>4&gt;</w:t>
            </w:r>
            <w:r w:rsidRPr="0009620C">
              <w:rPr>
                <w:highlight w:val="yellow"/>
              </w:rPr>
              <w:tab/>
              <w:t>if the PC5-RRC connection with the U2N Relay UE is determined to be released:</w:t>
            </w:r>
          </w:p>
          <w:p w14:paraId="4D9D53D7" w14:textId="77777777" w:rsidR="00FB79ED" w:rsidRPr="0009620C" w:rsidRDefault="00FB79ED" w:rsidP="00FB79ED">
            <w:pPr>
              <w:pStyle w:val="B5"/>
              <w:rPr>
                <w:highlight w:val="yellow"/>
              </w:rPr>
            </w:pPr>
            <w:r w:rsidRPr="0009620C">
              <w:rPr>
                <w:highlight w:val="yellow"/>
              </w:rPr>
              <w:t>5&gt;</w:t>
            </w:r>
            <w:r w:rsidRPr="0009620C">
              <w:rPr>
                <w:highlight w:val="yellow"/>
              </w:rPr>
              <w:tab/>
              <w:t>indicate upper layers to trigger PC5 unicast link release;</w:t>
            </w:r>
          </w:p>
          <w:p w14:paraId="27A62AB6" w14:textId="77777777" w:rsidR="00FB79ED" w:rsidRPr="0009620C" w:rsidRDefault="00FB79ED" w:rsidP="00FB79ED">
            <w:pPr>
              <w:pStyle w:val="B4"/>
              <w:rPr>
                <w:highlight w:val="yellow"/>
              </w:rPr>
            </w:pPr>
            <w:r w:rsidRPr="0009620C">
              <w:rPr>
                <w:highlight w:val="yellow"/>
              </w:rPr>
              <w:t>4&gt;</w:t>
            </w:r>
            <w:r w:rsidRPr="0009620C">
              <w:rPr>
                <w:highlight w:val="yellow"/>
              </w:rPr>
              <w:tab/>
              <w:t>else</w:t>
            </w:r>
            <w:r w:rsidRPr="0009620C">
              <w:rPr>
                <w:rFonts w:eastAsia="SimSun"/>
                <w:highlight w:val="yellow"/>
              </w:rPr>
              <w:t xml:space="preserve"> (i.e., maintain the PC5 RRC connection)</w:t>
            </w:r>
            <w:r w:rsidRPr="0009620C">
              <w:rPr>
                <w:highlight w:val="yellow"/>
              </w:rPr>
              <w:t>:</w:t>
            </w:r>
          </w:p>
          <w:p w14:paraId="2CC14629" w14:textId="77777777" w:rsidR="00FB79ED" w:rsidRPr="0009620C" w:rsidRDefault="00FB79ED" w:rsidP="00FB79ED">
            <w:pPr>
              <w:pStyle w:val="B5"/>
              <w:rPr>
                <w:highlight w:val="yellow"/>
              </w:rPr>
            </w:pPr>
            <w:r w:rsidRPr="0009620C">
              <w:rPr>
                <w:highlight w:val="yellow"/>
              </w:rPr>
              <w:t>5&gt;</w:t>
            </w:r>
            <w:r w:rsidRPr="0009620C">
              <w:rPr>
                <w:highlight w:val="yellow"/>
              </w:rPr>
              <w:tab/>
              <w:t xml:space="preserve">if the UE is L2 U2N Remote UE and the </w:t>
            </w:r>
            <w:proofErr w:type="spellStart"/>
            <w:r w:rsidRPr="0009620C">
              <w:rPr>
                <w:i/>
                <w:iCs/>
                <w:highlight w:val="yellow"/>
              </w:rPr>
              <w:t>indicationType</w:t>
            </w:r>
            <w:proofErr w:type="spellEnd"/>
            <w:r w:rsidRPr="0009620C">
              <w:rPr>
                <w:highlight w:val="yellow"/>
              </w:rPr>
              <w:t xml:space="preserve"> is </w:t>
            </w:r>
            <w:proofErr w:type="spellStart"/>
            <w:r w:rsidRPr="0009620C">
              <w:rPr>
                <w:i/>
                <w:iCs/>
                <w:highlight w:val="yellow"/>
              </w:rPr>
              <w:t>relayUE</w:t>
            </w:r>
            <w:proofErr w:type="spellEnd"/>
            <w:r w:rsidRPr="0009620C">
              <w:rPr>
                <w:i/>
                <w:iCs/>
                <w:highlight w:val="yellow"/>
              </w:rPr>
              <w:t>-HO</w:t>
            </w:r>
            <w:r w:rsidRPr="0009620C">
              <w:rPr>
                <w:highlight w:val="yellow"/>
              </w:rPr>
              <w:t xml:space="preserve"> or </w:t>
            </w:r>
            <w:proofErr w:type="spellStart"/>
            <w:r w:rsidRPr="0009620C">
              <w:rPr>
                <w:i/>
                <w:iCs/>
                <w:highlight w:val="yellow"/>
              </w:rPr>
              <w:t>relayUE-CellReselection</w:t>
            </w:r>
            <w:proofErr w:type="spellEnd"/>
            <w:r w:rsidRPr="0009620C">
              <w:rPr>
                <w:highlight w:val="yellow"/>
              </w:rPr>
              <w:t>:</w:t>
            </w:r>
          </w:p>
          <w:p w14:paraId="0DAD55A9" w14:textId="77777777" w:rsidR="00FB79ED" w:rsidRPr="00D839FF" w:rsidRDefault="00FB79ED" w:rsidP="00FB79ED">
            <w:pPr>
              <w:pStyle w:val="B6"/>
            </w:pPr>
            <w:r w:rsidRPr="0009620C">
              <w:rPr>
                <w:highlight w:val="yellow"/>
              </w:rPr>
              <w:t>6&gt;</w:t>
            </w:r>
            <w:r w:rsidRPr="0009620C">
              <w:rPr>
                <w:highlight w:val="yellow"/>
              </w:rPr>
              <w:tab/>
              <w:t>consider cell re-selection occurs;</w:t>
            </w:r>
          </w:p>
          <w:p w14:paraId="4DBBE1CD" w14:textId="77777777" w:rsidR="00FB79ED" w:rsidRPr="00D839FF" w:rsidRDefault="00FB79ED" w:rsidP="00FB79ED">
            <w:pPr>
              <w:pStyle w:val="NO"/>
            </w:pPr>
            <w:r w:rsidRPr="00D839FF">
              <w:t>NOTE 1:</w:t>
            </w:r>
            <w:r w:rsidRPr="00D839FF">
              <w:tab/>
              <w:t>For L3 U2N Remote UE, or L2 U2N Remote UE in RRC_IDLE or RRC_INACTIVE, it is up to Remote UE implementation whether to release or keep the PC5 unicast link.</w:t>
            </w:r>
          </w:p>
          <w:p w14:paraId="3BD25229" w14:textId="77777777" w:rsidR="00FB79ED" w:rsidRPr="00D839FF" w:rsidRDefault="00FB79ED" w:rsidP="00FB79ED">
            <w:pPr>
              <w:pStyle w:val="NO"/>
            </w:pPr>
            <w:r w:rsidRPr="00D839FF">
              <w:t>NOTE 2:</w:t>
            </w:r>
            <w:r w:rsidRPr="00D839FF">
              <w:tab/>
            </w:r>
            <w:bookmarkStart w:id="5" w:name="_Hlk116982865"/>
            <w:r w:rsidRPr="00D839FF">
              <w:t xml:space="preserve">The L2 U2N Remote UE may ignore the </w:t>
            </w:r>
            <w:proofErr w:type="spellStart"/>
            <w:r w:rsidRPr="00D839FF">
              <w:rPr>
                <w:i/>
              </w:rPr>
              <w:t>NotificationMessageSidelink</w:t>
            </w:r>
            <w:proofErr w:type="spellEnd"/>
            <w:r w:rsidRPr="00D839FF">
              <w:t xml:space="preserve"> if it does not release the PC5 unicast link in source side yet during an indirect-to-direct path switch, i.e. T304 is running.</w:t>
            </w:r>
            <w:bookmarkEnd w:id="5"/>
          </w:p>
          <w:p w14:paraId="6A96FD0F" w14:textId="382A1FEF" w:rsidR="00FB79ED" w:rsidRPr="00FB79ED" w:rsidRDefault="0009620C" w:rsidP="0009620C">
            <w:pPr>
              <w:pStyle w:val="NO"/>
              <w:rPr>
                <w:rFonts w:eastAsiaTheme="minorEastAsia"/>
                <w:bCs/>
                <w:lang w:eastAsia="ko-KR"/>
              </w:rPr>
            </w:pPr>
            <w:r>
              <w:rPr>
                <w:rFonts w:eastAsiaTheme="minorEastAsia" w:hint="eastAsia"/>
                <w:bCs/>
                <w:lang w:eastAsia="ko-KR"/>
              </w:rPr>
              <w:t>&lt;omitted&gt;</w:t>
            </w:r>
          </w:p>
        </w:tc>
      </w:tr>
    </w:tbl>
    <w:p w14:paraId="13736058" w14:textId="77777777" w:rsidR="004F5B5C" w:rsidRDefault="004F5B5C" w:rsidP="00ED19C9">
      <w:pPr>
        <w:spacing w:after="120"/>
        <w:rPr>
          <w:rFonts w:eastAsiaTheme="minorEastAsia"/>
          <w:bCs/>
          <w:lang w:val="en-US" w:eastAsia="ko-KR"/>
        </w:rPr>
      </w:pPr>
      <w:r w:rsidRPr="004F5B5C">
        <w:rPr>
          <w:rFonts w:eastAsiaTheme="minorEastAsia"/>
          <w:bCs/>
          <w:lang w:val="en-US" w:eastAsia="ko-KR"/>
        </w:rPr>
        <w:t xml:space="preserve">In the Rel-19 multi-hop relay, when the intermediate Relay UE in RRC_CONNECTED receives a notification message from its parent UE, the intermediate Relay UE will perform the RRC reestablishment procedure regardless of the cause value. If the child UE of the intermediate Relay UE is in RRC_CONNECTED, the child UE will perform the RRC reestablishment procedure. In this case, the cause value doesn’t have any influence on the child UE. Regardless of the cause value, the child UE in RRC_CONNECTED will perform the RRC reestablishment procedure. </w:t>
      </w:r>
    </w:p>
    <w:p w14:paraId="23137BEE" w14:textId="77777777" w:rsidR="009C603B" w:rsidRDefault="009C603B" w:rsidP="00ED19C9">
      <w:pPr>
        <w:spacing w:after="120"/>
        <w:rPr>
          <w:rFonts w:eastAsiaTheme="minorEastAsia"/>
          <w:bCs/>
          <w:lang w:val="en-US" w:eastAsia="ko-KR"/>
        </w:rPr>
      </w:pPr>
      <w:r w:rsidRPr="009C603B">
        <w:rPr>
          <w:rFonts w:eastAsiaTheme="minorEastAsia"/>
          <w:bCs/>
          <w:lang w:val="en-US" w:eastAsia="ko-KR"/>
        </w:rPr>
        <w:t>If the child UE is in RRC_IDLE/INACTIVE, it’s up to the implementation of the child UE whether to release or keep the PC5 link. The decision is not related to the cause value. Even though the cause value is PC5/</w:t>
      </w:r>
      <w:proofErr w:type="spellStart"/>
      <w:r w:rsidRPr="009C603B">
        <w:rPr>
          <w:rFonts w:eastAsiaTheme="minorEastAsia"/>
          <w:bCs/>
          <w:lang w:val="en-US" w:eastAsia="ko-KR"/>
        </w:rPr>
        <w:t>Uu</w:t>
      </w:r>
      <w:proofErr w:type="spellEnd"/>
      <w:r w:rsidRPr="009C603B">
        <w:rPr>
          <w:rFonts w:eastAsiaTheme="minorEastAsia"/>
          <w:bCs/>
          <w:lang w:val="en-US" w:eastAsia="ko-KR"/>
        </w:rPr>
        <w:t xml:space="preserve"> RLF, the child UE can decide to keep the link. As long as the intermediate Relay UE tries to make a new PC5 link, it may be worth keeping the link. Anyway, the child UE does not know whether the intermediate Relay UE is performing to make a new PC5 link. In the legacy U2N operation, if the Remote UE in RRC_IDLE/INACTIVE decides to keep the link after receiving the notification message and the cause value is ‘</w:t>
      </w:r>
      <w:proofErr w:type="spellStart"/>
      <w:r w:rsidRPr="009C603B">
        <w:rPr>
          <w:rFonts w:eastAsiaTheme="minorEastAsia"/>
          <w:bCs/>
          <w:lang w:val="en-US" w:eastAsia="ko-KR"/>
        </w:rPr>
        <w:t>relayUE</w:t>
      </w:r>
      <w:proofErr w:type="spellEnd"/>
      <w:r w:rsidRPr="009C603B">
        <w:rPr>
          <w:rFonts w:eastAsiaTheme="minorEastAsia"/>
          <w:bCs/>
          <w:lang w:val="en-US" w:eastAsia="ko-KR"/>
        </w:rPr>
        <w:t xml:space="preserve">-HO’ or </w:t>
      </w:r>
      <w:proofErr w:type="spellStart"/>
      <w:r w:rsidRPr="009C603B">
        <w:rPr>
          <w:rFonts w:eastAsiaTheme="minorEastAsia"/>
          <w:bCs/>
          <w:lang w:val="en-US" w:eastAsia="ko-KR"/>
        </w:rPr>
        <w:t>relayUE-CellReselection</w:t>
      </w:r>
      <w:proofErr w:type="spellEnd"/>
      <w:r w:rsidRPr="009C603B">
        <w:rPr>
          <w:rFonts w:eastAsiaTheme="minorEastAsia"/>
          <w:bCs/>
          <w:lang w:val="en-US" w:eastAsia="ko-KR"/>
        </w:rPr>
        <w:t xml:space="preserve">’, the Remote UE considers cell re-selection occurs. However, if the Remote UE in RRC_IDLE/INACTIVE decides to keep the link, the Remote UE can check whether the cell re-selection occurs via the SIB message from the Relay UE. </w:t>
      </w:r>
    </w:p>
    <w:p w14:paraId="49BFD035" w14:textId="1FB2A292" w:rsidR="00F1651F" w:rsidRDefault="00F1651F" w:rsidP="00ED19C9">
      <w:pPr>
        <w:spacing w:after="120"/>
        <w:rPr>
          <w:rFonts w:eastAsiaTheme="minorEastAsia"/>
          <w:bCs/>
          <w:lang w:val="en-US" w:eastAsia="ko-KR"/>
        </w:rPr>
      </w:pPr>
      <w:r>
        <w:rPr>
          <w:rFonts w:eastAsiaTheme="minorEastAsia" w:hint="eastAsia"/>
          <w:bCs/>
          <w:lang w:val="en-US" w:eastAsia="ko-KR"/>
        </w:rPr>
        <w:t xml:space="preserve">So, we think the notification message can be forwarded without changing the cause value when the </w:t>
      </w:r>
      <w:r>
        <w:rPr>
          <w:rFonts w:eastAsiaTheme="minorEastAsia"/>
          <w:bCs/>
          <w:lang w:val="en-US" w:eastAsia="ko-KR"/>
        </w:rPr>
        <w:t>intermediate</w:t>
      </w:r>
      <w:r>
        <w:rPr>
          <w:rFonts w:eastAsiaTheme="minorEastAsia" w:hint="eastAsia"/>
          <w:bCs/>
          <w:lang w:val="en-US" w:eastAsia="ko-KR"/>
        </w:rPr>
        <w:t xml:space="preserve"> Relay UE receives the notification message. If the child UE in RRC_CONNECTED receives the notification message, the child UE performs RRC reestablishment. If the child UE in RRC_IDLE/INACTIVE receives the notification message, it</w:t>
      </w:r>
      <w:r>
        <w:rPr>
          <w:rFonts w:eastAsiaTheme="minorEastAsia"/>
          <w:bCs/>
          <w:lang w:val="en-US" w:eastAsia="ko-KR"/>
        </w:rPr>
        <w:t>’</w:t>
      </w:r>
      <w:r>
        <w:rPr>
          <w:rFonts w:eastAsiaTheme="minorEastAsia" w:hint="eastAsia"/>
          <w:bCs/>
          <w:lang w:val="en-US" w:eastAsia="ko-KR"/>
        </w:rPr>
        <w:t>s up to the implementation of the child UE whether to keep or release the PC5 link. If the child UE decides to keep the PC5 link, the child UE can check whether to be changed the cell ID via the SIB from the parent UE.</w:t>
      </w:r>
    </w:p>
    <w:p w14:paraId="5988D018" w14:textId="77777777" w:rsidR="00F1651F" w:rsidRPr="007D5557" w:rsidRDefault="00F1651F" w:rsidP="00ED19C9">
      <w:pPr>
        <w:spacing w:after="120"/>
        <w:rPr>
          <w:rFonts w:eastAsiaTheme="minorEastAsia"/>
          <w:b/>
          <w:lang w:val="en-US" w:eastAsia="ko-KR"/>
        </w:rPr>
      </w:pPr>
      <w:r w:rsidRPr="007D5557">
        <w:rPr>
          <w:rFonts w:eastAsiaTheme="minorEastAsia" w:hint="eastAsia"/>
          <w:b/>
          <w:lang w:val="en-US" w:eastAsia="ko-KR"/>
        </w:rPr>
        <w:lastRenderedPageBreak/>
        <w:t xml:space="preserve">Proposal 3: When the </w:t>
      </w:r>
      <w:r w:rsidRPr="007D5557">
        <w:rPr>
          <w:rFonts w:eastAsiaTheme="minorEastAsia"/>
          <w:b/>
          <w:lang w:val="en-US" w:eastAsia="ko-KR"/>
        </w:rPr>
        <w:t>intermediate</w:t>
      </w:r>
      <w:r w:rsidRPr="007D5557">
        <w:rPr>
          <w:rFonts w:eastAsiaTheme="minorEastAsia" w:hint="eastAsia"/>
          <w:b/>
          <w:lang w:val="en-US" w:eastAsia="ko-KR"/>
        </w:rPr>
        <w:t xml:space="preserve"> Relay UE receives a notification message, the </w:t>
      </w:r>
      <w:r w:rsidRPr="007D5557">
        <w:rPr>
          <w:rFonts w:eastAsiaTheme="minorEastAsia"/>
          <w:b/>
          <w:lang w:val="en-US" w:eastAsia="ko-KR"/>
        </w:rPr>
        <w:t>intermediate</w:t>
      </w:r>
      <w:r w:rsidRPr="007D5557">
        <w:rPr>
          <w:rFonts w:eastAsiaTheme="minorEastAsia" w:hint="eastAsia"/>
          <w:b/>
          <w:lang w:val="en-US" w:eastAsia="ko-KR"/>
        </w:rPr>
        <w:t xml:space="preserve"> Relay UE can deliver the notification message as it is without changing the cause value.</w:t>
      </w:r>
    </w:p>
    <w:p w14:paraId="0FD9D3B0" w14:textId="0689FB2E" w:rsidR="00F1651F" w:rsidRPr="007D5557" w:rsidRDefault="00F1651F" w:rsidP="00ED19C9">
      <w:pPr>
        <w:spacing w:after="120"/>
        <w:rPr>
          <w:rFonts w:eastAsiaTheme="minorEastAsia"/>
          <w:b/>
          <w:lang w:val="en-US" w:eastAsia="ko-KR"/>
        </w:rPr>
      </w:pPr>
      <w:r w:rsidRPr="007D5557">
        <w:rPr>
          <w:rFonts w:eastAsiaTheme="minorEastAsia" w:hint="eastAsia"/>
          <w:b/>
          <w:lang w:val="en-US" w:eastAsia="ko-KR"/>
        </w:rPr>
        <w:t xml:space="preserve">Proposal 4: When a child UE in RRC_CONNECTED receives a notification message, the child UE performs </w:t>
      </w:r>
      <w:r w:rsidR="007D5557" w:rsidRPr="007D5557">
        <w:rPr>
          <w:rFonts w:eastAsiaTheme="minorEastAsia" w:hint="eastAsia"/>
          <w:b/>
          <w:lang w:val="en-US" w:eastAsia="ko-KR"/>
        </w:rPr>
        <w:t>the</w:t>
      </w:r>
      <w:r w:rsidRPr="007D5557">
        <w:rPr>
          <w:rFonts w:eastAsiaTheme="minorEastAsia" w:hint="eastAsia"/>
          <w:b/>
          <w:lang w:val="en-US" w:eastAsia="ko-KR"/>
        </w:rPr>
        <w:t xml:space="preserve"> RRC reestablishment </w:t>
      </w:r>
      <w:r w:rsidR="007D5557" w:rsidRPr="007D5557">
        <w:rPr>
          <w:rFonts w:eastAsiaTheme="minorEastAsia" w:hint="eastAsia"/>
          <w:b/>
          <w:lang w:val="en-US" w:eastAsia="ko-KR"/>
        </w:rPr>
        <w:t xml:space="preserve">procedure </w:t>
      </w:r>
      <w:r w:rsidRPr="007D5557">
        <w:rPr>
          <w:rFonts w:eastAsiaTheme="minorEastAsia" w:hint="eastAsia"/>
          <w:b/>
          <w:lang w:val="en-US" w:eastAsia="ko-KR"/>
        </w:rPr>
        <w:t>regardless of the cause value.</w:t>
      </w:r>
    </w:p>
    <w:p w14:paraId="19DF5F44" w14:textId="13CBFE95" w:rsidR="00F1651F" w:rsidRPr="007D5557" w:rsidRDefault="00F1651F" w:rsidP="00ED19C9">
      <w:pPr>
        <w:spacing w:after="120"/>
        <w:rPr>
          <w:rFonts w:eastAsiaTheme="minorEastAsia"/>
          <w:b/>
          <w:lang w:val="en-US" w:eastAsia="ko-KR"/>
        </w:rPr>
      </w:pPr>
      <w:r w:rsidRPr="007D5557">
        <w:rPr>
          <w:rFonts w:eastAsiaTheme="minorEastAsia" w:hint="eastAsia"/>
          <w:b/>
          <w:lang w:val="en-US" w:eastAsia="ko-KR"/>
        </w:rPr>
        <w:t>Proposal 5: When a child UE in RRC_IDLE/INACTIVE</w:t>
      </w:r>
      <w:r w:rsidR="007D5557" w:rsidRPr="007D5557">
        <w:rPr>
          <w:rFonts w:eastAsiaTheme="minorEastAsia" w:hint="eastAsia"/>
          <w:b/>
          <w:lang w:val="en-US" w:eastAsia="ko-KR"/>
        </w:rPr>
        <w:t xml:space="preserve"> receives a notification message, it</w:t>
      </w:r>
      <w:r w:rsidR="007D5557" w:rsidRPr="007D5557">
        <w:rPr>
          <w:rFonts w:eastAsiaTheme="minorEastAsia"/>
          <w:b/>
          <w:lang w:val="en-US" w:eastAsia="ko-KR"/>
        </w:rPr>
        <w:t>’</w:t>
      </w:r>
      <w:r w:rsidR="007D5557" w:rsidRPr="007D5557">
        <w:rPr>
          <w:rFonts w:eastAsiaTheme="minorEastAsia" w:hint="eastAsia"/>
          <w:b/>
          <w:lang w:val="en-US" w:eastAsia="ko-KR"/>
        </w:rPr>
        <w:t>s up to the implementation of the child UE whether to keep or release the PC5 link. The child UE can check whether to change its cell ID via SIB from the parent UE.</w:t>
      </w:r>
    </w:p>
    <w:p w14:paraId="544FA5AF" w14:textId="77777777" w:rsidR="007D5557" w:rsidRDefault="007D5557" w:rsidP="00ED19C9">
      <w:pPr>
        <w:spacing w:after="120"/>
        <w:rPr>
          <w:rFonts w:eastAsiaTheme="minorEastAsia"/>
          <w:bCs/>
          <w:lang w:val="en-US" w:eastAsia="ko-KR"/>
        </w:rPr>
      </w:pPr>
    </w:p>
    <w:p w14:paraId="50B0E0DC" w14:textId="4DA0D308" w:rsidR="007D5557" w:rsidRPr="00ED19C9" w:rsidRDefault="007D5557" w:rsidP="007D5557">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3</w:t>
      </w:r>
      <w:r w:rsidRPr="005D2F89">
        <w:rPr>
          <w:rFonts w:eastAsia="맑은 고딕"/>
          <w:b/>
          <w:sz w:val="28"/>
          <w:szCs w:val="28"/>
          <w:lang w:eastAsia="ko-KR"/>
        </w:rPr>
        <w:t xml:space="preserve"> </w:t>
      </w:r>
      <w:r>
        <w:rPr>
          <w:rFonts w:eastAsia="맑은 고딕" w:hint="eastAsia"/>
          <w:b/>
          <w:sz w:val="28"/>
          <w:szCs w:val="28"/>
          <w:lang w:eastAsia="ko-KR"/>
        </w:rPr>
        <w:t>The condition not to send the notification message</w:t>
      </w:r>
    </w:p>
    <w:p w14:paraId="73CF0440" w14:textId="77777777" w:rsidR="009C603B" w:rsidRPr="009C603B" w:rsidRDefault="009C603B" w:rsidP="009C603B">
      <w:pPr>
        <w:spacing w:after="120"/>
        <w:rPr>
          <w:rFonts w:eastAsiaTheme="minorEastAsia"/>
          <w:bCs/>
          <w:lang w:eastAsia="ko-KR"/>
        </w:rPr>
      </w:pPr>
      <w:r w:rsidRPr="009C603B">
        <w:rPr>
          <w:rFonts w:eastAsiaTheme="minorEastAsia"/>
          <w:bCs/>
          <w:lang w:eastAsia="ko-KR"/>
        </w:rPr>
        <w:t>If the intermediate Relay UE is in RRC_CONNECTED, the intermediate Relay UE receives an indirect-to-indirect path switching command. If the intermediate Relay UE is in RRC_IDLE/INACTIVE, the intermediate Relay UE performs relay reselection. In these cases, the intermediate Relay UE may have a target Relay UE belonging to the same cell/</w:t>
      </w:r>
      <w:proofErr w:type="spellStart"/>
      <w:r w:rsidRPr="009C603B">
        <w:rPr>
          <w:rFonts w:eastAsiaTheme="minorEastAsia"/>
          <w:bCs/>
          <w:lang w:eastAsia="ko-KR"/>
        </w:rPr>
        <w:t>gNB</w:t>
      </w:r>
      <w:proofErr w:type="spellEnd"/>
      <w:r w:rsidRPr="009C603B">
        <w:rPr>
          <w:rFonts w:eastAsiaTheme="minorEastAsia"/>
          <w:bCs/>
          <w:lang w:eastAsia="ko-KR"/>
        </w:rPr>
        <w:t xml:space="preserve"> of the source Relay UE. If the target Relay UE is in the same cell/</w:t>
      </w:r>
      <w:proofErr w:type="spellStart"/>
      <w:r w:rsidRPr="009C603B">
        <w:rPr>
          <w:rFonts w:eastAsiaTheme="minorEastAsia"/>
          <w:bCs/>
          <w:lang w:eastAsia="ko-KR"/>
        </w:rPr>
        <w:t>gNB</w:t>
      </w:r>
      <w:proofErr w:type="spellEnd"/>
      <w:r w:rsidRPr="009C603B">
        <w:rPr>
          <w:rFonts w:eastAsiaTheme="minorEastAsia"/>
          <w:bCs/>
          <w:lang w:eastAsia="ko-KR"/>
        </w:rPr>
        <w:t xml:space="preserve"> of the source Relay UE, the intermediate Relay UE may not send a notification message to the child Relay UE(s). The </w:t>
      </w:r>
      <w:proofErr w:type="spellStart"/>
      <w:r w:rsidRPr="009C603B">
        <w:rPr>
          <w:rFonts w:eastAsiaTheme="minorEastAsia"/>
          <w:bCs/>
          <w:lang w:eastAsia="ko-KR"/>
        </w:rPr>
        <w:t>gNB</w:t>
      </w:r>
      <w:proofErr w:type="spellEnd"/>
      <w:r w:rsidRPr="009C603B">
        <w:rPr>
          <w:rFonts w:eastAsiaTheme="minorEastAsia"/>
          <w:bCs/>
          <w:lang w:eastAsia="ko-KR"/>
        </w:rPr>
        <w:t xml:space="preserve"> of the target relay UE already has the context of the child UE if the child UE is in RRC_CONNECTED. If the child UE is in RRC_IDLE/INACTIVE, there is no change in terms of cell/</w:t>
      </w:r>
      <w:proofErr w:type="spellStart"/>
      <w:r w:rsidRPr="009C603B">
        <w:rPr>
          <w:rFonts w:eastAsiaTheme="minorEastAsia"/>
          <w:bCs/>
          <w:lang w:eastAsia="ko-KR"/>
        </w:rPr>
        <w:t>gNB</w:t>
      </w:r>
      <w:proofErr w:type="spellEnd"/>
      <w:r w:rsidRPr="009C603B">
        <w:rPr>
          <w:rFonts w:eastAsiaTheme="minorEastAsia"/>
          <w:bCs/>
          <w:lang w:eastAsia="ko-KR"/>
        </w:rPr>
        <w:t xml:space="preserve"> ID.  </w:t>
      </w:r>
    </w:p>
    <w:p w14:paraId="242889D8" w14:textId="77777777" w:rsidR="009C603B" w:rsidRDefault="009C603B" w:rsidP="009C603B">
      <w:pPr>
        <w:spacing w:after="120"/>
        <w:rPr>
          <w:rFonts w:eastAsiaTheme="minorEastAsia"/>
          <w:bCs/>
          <w:lang w:eastAsia="ko-KR"/>
        </w:rPr>
      </w:pPr>
      <w:r w:rsidRPr="009C603B">
        <w:rPr>
          <w:rFonts w:eastAsiaTheme="minorEastAsia"/>
          <w:bCs/>
          <w:lang w:eastAsia="ko-KR"/>
        </w:rPr>
        <w:t>In the discovery model A, the intermediate Relay UE selects a parent UE. The announcement discovery message is forwarded after the intermediate Relay UE establishes the PC5 link with the parent UE. In the discovery model B, the Remote UE selects the whole path to the last Relay UE by using a solicitation and response message.</w:t>
      </w:r>
    </w:p>
    <w:p w14:paraId="12A3B5F2" w14:textId="77777777" w:rsidR="009C603B" w:rsidRPr="009C603B" w:rsidRDefault="009C603B" w:rsidP="009C603B">
      <w:pPr>
        <w:spacing w:after="120"/>
        <w:rPr>
          <w:rFonts w:eastAsiaTheme="minorEastAsia"/>
          <w:b/>
          <w:lang w:val="en-US" w:eastAsia="ko-KR"/>
        </w:rPr>
      </w:pPr>
      <w:r w:rsidRPr="009C603B">
        <w:rPr>
          <w:rFonts w:eastAsiaTheme="minorEastAsia"/>
          <w:b/>
          <w:bCs/>
          <w:lang w:val="en-US" w:eastAsia="ko-KR"/>
        </w:rPr>
        <w:t>Proposal 6: If the intermediate Relay UE in RRC_CONNECTED receives an indirect-to-indirect path switching command to the target first Relay UE in the same cell/</w:t>
      </w:r>
      <w:proofErr w:type="spellStart"/>
      <w:r w:rsidRPr="009C603B">
        <w:rPr>
          <w:rFonts w:eastAsiaTheme="minorEastAsia"/>
          <w:b/>
          <w:bCs/>
          <w:lang w:val="en-US" w:eastAsia="ko-KR"/>
        </w:rPr>
        <w:t>gNB</w:t>
      </w:r>
      <w:proofErr w:type="spellEnd"/>
      <w:r w:rsidRPr="009C603B">
        <w:rPr>
          <w:rFonts w:eastAsiaTheme="minorEastAsia"/>
          <w:b/>
          <w:bCs/>
          <w:lang w:val="en-US" w:eastAsia="ko-KR"/>
        </w:rPr>
        <w:t xml:space="preserve"> belonging to the source first Relay UE, the intermediate Relay UE doesn’t need to send a notification message to the child UE.</w:t>
      </w:r>
    </w:p>
    <w:p w14:paraId="2D87CDF8" w14:textId="77777777" w:rsidR="009C603B" w:rsidRPr="009C603B" w:rsidRDefault="009C603B" w:rsidP="009C603B">
      <w:pPr>
        <w:spacing w:after="120"/>
        <w:rPr>
          <w:rFonts w:eastAsiaTheme="minorEastAsia"/>
          <w:b/>
          <w:lang w:val="en-US" w:eastAsia="ko-KR"/>
        </w:rPr>
      </w:pPr>
      <w:r w:rsidRPr="009C603B">
        <w:rPr>
          <w:rFonts w:eastAsiaTheme="minorEastAsia"/>
          <w:b/>
          <w:bCs/>
          <w:lang w:val="en-US" w:eastAsia="ko-KR"/>
        </w:rPr>
        <w:t>Proposal 7: If the intermediate Relay UE in RRC_IDLE/INACTIVE performs relay reselection and the target first Relay UE is in the same cell/</w:t>
      </w:r>
      <w:proofErr w:type="spellStart"/>
      <w:r w:rsidRPr="009C603B">
        <w:rPr>
          <w:rFonts w:eastAsiaTheme="minorEastAsia"/>
          <w:b/>
          <w:bCs/>
          <w:lang w:val="en-US" w:eastAsia="ko-KR"/>
        </w:rPr>
        <w:t>gNB</w:t>
      </w:r>
      <w:proofErr w:type="spellEnd"/>
      <w:r w:rsidRPr="009C603B">
        <w:rPr>
          <w:rFonts w:eastAsiaTheme="minorEastAsia"/>
          <w:b/>
          <w:bCs/>
          <w:lang w:val="en-US" w:eastAsia="ko-KR"/>
        </w:rPr>
        <w:t xml:space="preserve"> belonging to the source first Relay UE, the intermediate Relay UE doesn’t need to send a notification message to the child UE.</w:t>
      </w:r>
    </w:p>
    <w:p w14:paraId="41560BD5" w14:textId="77777777" w:rsidR="009C603B" w:rsidRDefault="009C603B" w:rsidP="00ED19C9">
      <w:pPr>
        <w:spacing w:after="120"/>
        <w:rPr>
          <w:rFonts w:eastAsiaTheme="minorEastAsia"/>
          <w:bCs/>
          <w:lang w:eastAsia="ko-KR"/>
        </w:rPr>
      </w:pPr>
      <w:r w:rsidRPr="009C603B">
        <w:rPr>
          <w:rFonts w:eastAsiaTheme="minorEastAsia"/>
          <w:bCs/>
          <w:lang w:eastAsia="ko-KR"/>
        </w:rPr>
        <w:t>If the intermediate Relay UE in RRC_CONNECTED receives indirect-to-indirect path switching and the intermediate Relay UE uses discovery model A, the intermediate Relay UE sends the announcement discovery message after establishing the PC5 link with the target first Relay UE. The intermediate Relay UE forwards the discovery announcement message received from the target first Relay UE to the child UE. Since the discovery announcement message includes hop count, the child UEs may update the hop count if the hop count is changed due to the path switching command. We think the discovery announcement message can handle the case of the hop count change. The hop count handling via the discovery announcement message can be applied to the case of relay re-selection occurrence at the intermediate Relay UE.</w:t>
      </w:r>
    </w:p>
    <w:p w14:paraId="6CB7BF57" w14:textId="430F69AE" w:rsidR="00DE3812" w:rsidRPr="00652296" w:rsidRDefault="00652296" w:rsidP="00ED19C9">
      <w:pPr>
        <w:spacing w:after="120"/>
        <w:rPr>
          <w:rFonts w:eastAsiaTheme="minorEastAsia"/>
          <w:b/>
          <w:lang w:eastAsia="ko-KR"/>
        </w:rPr>
      </w:pPr>
      <w:r w:rsidRPr="00652296">
        <w:rPr>
          <w:rFonts w:eastAsiaTheme="minorEastAsia" w:hint="eastAsia"/>
          <w:b/>
          <w:lang w:eastAsia="ko-KR"/>
        </w:rPr>
        <w:t xml:space="preserve">Proposal 8: In the discovery model A, the announcement discovery message </w:t>
      </w:r>
      <w:r>
        <w:rPr>
          <w:rFonts w:eastAsiaTheme="minorEastAsia" w:hint="eastAsia"/>
          <w:b/>
          <w:lang w:eastAsia="ko-KR"/>
        </w:rPr>
        <w:t>may</w:t>
      </w:r>
      <w:r w:rsidRPr="00652296">
        <w:rPr>
          <w:rFonts w:eastAsiaTheme="minorEastAsia" w:hint="eastAsia"/>
          <w:b/>
          <w:lang w:eastAsia="ko-KR"/>
        </w:rPr>
        <w:t xml:space="preserve"> handle the hop count change if the hop count is changed due to the indirect-to-indirect path switching command</w:t>
      </w:r>
      <w:r>
        <w:rPr>
          <w:rFonts w:eastAsiaTheme="minorEastAsia" w:hint="eastAsia"/>
          <w:b/>
          <w:lang w:eastAsia="ko-KR"/>
        </w:rPr>
        <w:t xml:space="preserve"> or relay re-selection</w:t>
      </w:r>
      <w:r w:rsidR="00213147">
        <w:rPr>
          <w:rFonts w:eastAsiaTheme="minorEastAsia" w:hint="eastAsia"/>
          <w:b/>
          <w:lang w:eastAsia="ko-KR"/>
        </w:rPr>
        <w:t xml:space="preserve"> </w:t>
      </w:r>
      <w:r w:rsidR="00213147">
        <w:rPr>
          <w:rFonts w:eastAsiaTheme="minorEastAsia"/>
          <w:b/>
          <w:lang w:eastAsia="ko-KR"/>
        </w:rPr>
        <w:t>occurrence</w:t>
      </w:r>
      <w:r w:rsidRPr="00652296">
        <w:rPr>
          <w:rFonts w:eastAsiaTheme="minorEastAsia" w:hint="eastAsia"/>
          <w:b/>
          <w:lang w:eastAsia="ko-KR"/>
        </w:rPr>
        <w:t>.</w:t>
      </w:r>
      <w:r w:rsidR="00E377BF" w:rsidRPr="00652296">
        <w:rPr>
          <w:rFonts w:eastAsiaTheme="minorEastAsia" w:hint="eastAsia"/>
          <w:b/>
          <w:lang w:eastAsia="ko-KR"/>
        </w:rPr>
        <w:t xml:space="preserve"> </w:t>
      </w:r>
    </w:p>
    <w:p w14:paraId="47EA9997" w14:textId="4834E1C4" w:rsidR="00F405EA" w:rsidRDefault="009C603B" w:rsidP="00ED19C9">
      <w:pPr>
        <w:spacing w:after="120"/>
        <w:rPr>
          <w:rFonts w:eastAsiaTheme="minorEastAsia"/>
          <w:bCs/>
          <w:lang w:eastAsia="ko-KR"/>
        </w:rPr>
      </w:pPr>
      <w:r w:rsidRPr="009C603B">
        <w:rPr>
          <w:rFonts w:eastAsiaTheme="minorEastAsia"/>
          <w:bCs/>
          <w:lang w:eastAsia="ko-KR"/>
        </w:rPr>
        <w:t>If the multi-hop path is composed by discovery model B, the intermediate relay UE acting as Remote UE selects the whole path from the intermediate Relay UE and the last Relay UE. If the intermediate Relay UE performs path switching or relay reselection, the path information will be changed. The changed path information should be delivered to the child UE. It’s an upper layer realm of how to inform the changed path information. If the child UE receives the message including the changed path information and the changed path is available to the child UE, the child UE may maintain the current link. Otherwise, the child UE releases the PC5 link. Whether to keep or release the link is decided by the upper layer.</w:t>
      </w:r>
      <w:r w:rsidR="00F405EA">
        <w:rPr>
          <w:rFonts w:eastAsiaTheme="minorEastAsia" w:hint="eastAsia"/>
          <w:bCs/>
          <w:lang w:eastAsia="ko-KR"/>
        </w:rPr>
        <w:t xml:space="preserve"> </w:t>
      </w:r>
    </w:p>
    <w:p w14:paraId="64DF03F5" w14:textId="77777777" w:rsidR="001C5FAC" w:rsidRDefault="00F405EA" w:rsidP="00ED19C9">
      <w:pPr>
        <w:spacing w:after="120"/>
        <w:rPr>
          <w:rFonts w:eastAsiaTheme="minorEastAsia"/>
          <w:b/>
          <w:lang w:eastAsia="ko-KR"/>
        </w:rPr>
      </w:pPr>
      <w:r w:rsidRPr="00F405EA">
        <w:rPr>
          <w:rFonts w:eastAsiaTheme="minorEastAsia" w:hint="eastAsia"/>
          <w:b/>
          <w:lang w:eastAsia="ko-KR"/>
        </w:rPr>
        <w:t>Proposal 9: In the discovery model B, RAN 2 can ask to the SA2 how to handle the path information when the path information is changed (including the case hop count is changed).</w:t>
      </w:r>
    </w:p>
    <w:p w14:paraId="48D9D9EE" w14:textId="77777777" w:rsidR="009C603B" w:rsidRDefault="009C603B" w:rsidP="00ED19C9">
      <w:pPr>
        <w:spacing w:after="120"/>
        <w:rPr>
          <w:rFonts w:eastAsiaTheme="minorEastAsia"/>
          <w:bCs/>
          <w:lang w:eastAsia="ko-KR"/>
        </w:rPr>
      </w:pPr>
      <w:r w:rsidRPr="009C603B">
        <w:rPr>
          <w:rFonts w:eastAsiaTheme="minorEastAsia"/>
          <w:bCs/>
          <w:lang w:eastAsia="ko-KR"/>
        </w:rPr>
        <w:t>In the control plane, two approaches are discussed, i.e., the basic approach and the fast/parallel approach. The SRAP header for SRB0 delivery is different for each approach. So, if two approaches are acceptable, we need to consider that some UEs only support the basic approach, but others support both. The Remote UE trying to establish a fast connection needs to know whether the candidate Relay UE can support the fast/parallel approach. That information may be included in the discovery message.</w:t>
      </w:r>
    </w:p>
    <w:p w14:paraId="61F2D9E8" w14:textId="6DFE1E35" w:rsidR="00FB79ED" w:rsidRPr="001C5FAC" w:rsidRDefault="001C5FAC" w:rsidP="00ED19C9">
      <w:pPr>
        <w:spacing w:after="120"/>
        <w:rPr>
          <w:rFonts w:eastAsiaTheme="minorEastAsia" w:hint="eastAsia"/>
          <w:b/>
          <w:lang w:eastAsia="ko-KR"/>
        </w:rPr>
      </w:pPr>
      <w:r w:rsidRPr="001C5FAC">
        <w:rPr>
          <w:rFonts w:eastAsiaTheme="minorEastAsia"/>
          <w:b/>
          <w:lang w:eastAsia="ko-KR"/>
        </w:rPr>
        <w:t>Proposal 10: RAN2 may need to discuss whether the discovery message should include which approaches (basic approach (approach 1), fast/parallel approach (approach 2), or both) are supported.</w:t>
      </w:r>
      <w:r w:rsidRPr="001C5FAC">
        <w:rPr>
          <w:rFonts w:eastAsiaTheme="minorEastAsia" w:hint="eastAsia"/>
          <w:b/>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44F6F83C" w14:textId="77777777" w:rsidR="009C603B" w:rsidRPr="0004368C" w:rsidRDefault="009C603B" w:rsidP="009C603B">
      <w:pPr>
        <w:spacing w:after="120"/>
        <w:rPr>
          <w:rFonts w:eastAsiaTheme="minorEastAsia"/>
          <w:b/>
          <w:lang w:val="en-US" w:eastAsia="ko-KR"/>
        </w:rPr>
      </w:pPr>
      <w:r w:rsidRPr="0004368C">
        <w:rPr>
          <w:rFonts w:eastAsiaTheme="minorEastAsia" w:hint="eastAsia"/>
          <w:b/>
          <w:lang w:val="en-US" w:eastAsia="ko-KR"/>
        </w:rPr>
        <w:t xml:space="preserve">Proposal 1: For discovery </w:t>
      </w:r>
      <w:r w:rsidRPr="0004368C">
        <w:rPr>
          <w:b/>
        </w:rPr>
        <w:t xml:space="preserve">model B, if there is </w:t>
      </w:r>
      <w:r>
        <w:rPr>
          <w:rFonts w:hint="eastAsia"/>
          <w:b/>
          <w:lang w:eastAsia="ko-KR"/>
        </w:rPr>
        <w:t xml:space="preserve">an </w:t>
      </w:r>
      <w:r w:rsidRPr="0004368C">
        <w:rPr>
          <w:b/>
        </w:rPr>
        <w:t xml:space="preserve">established PC5 link between the intermediate Relay UE and </w:t>
      </w:r>
      <w:r w:rsidRPr="0004368C">
        <w:rPr>
          <w:rFonts w:hint="eastAsia"/>
          <w:b/>
        </w:rPr>
        <w:t xml:space="preserve">its </w:t>
      </w:r>
      <w:r w:rsidRPr="0004368C">
        <w:rPr>
          <w:b/>
        </w:rPr>
        <w:t xml:space="preserve">parent UE, the intermediate Relay UE can send </w:t>
      </w:r>
      <w:r w:rsidRPr="0004368C">
        <w:rPr>
          <w:rFonts w:hint="eastAsia"/>
          <w:b/>
        </w:rPr>
        <w:t xml:space="preserve">a </w:t>
      </w:r>
      <w:r w:rsidRPr="0004368C">
        <w:rPr>
          <w:b/>
        </w:rPr>
        <w:t xml:space="preserve">response message </w:t>
      </w:r>
      <w:r w:rsidRPr="0004368C">
        <w:rPr>
          <w:rFonts w:hint="eastAsia"/>
          <w:b/>
        </w:rPr>
        <w:t xml:space="preserve">toward </w:t>
      </w:r>
      <w:r>
        <w:rPr>
          <w:rFonts w:hint="eastAsia"/>
          <w:b/>
          <w:lang w:eastAsia="ko-KR"/>
        </w:rPr>
        <w:t xml:space="preserve">the </w:t>
      </w:r>
      <w:r w:rsidRPr="0004368C">
        <w:rPr>
          <w:rFonts w:hint="eastAsia"/>
          <w:b/>
        </w:rPr>
        <w:t xml:space="preserve">Remote UE </w:t>
      </w:r>
      <w:r w:rsidRPr="0004368C">
        <w:rPr>
          <w:b/>
        </w:rPr>
        <w:t xml:space="preserve">without forwarding the solicitation message to </w:t>
      </w:r>
      <w:r w:rsidRPr="0004368C">
        <w:rPr>
          <w:rFonts w:hint="eastAsia"/>
          <w:b/>
          <w:lang w:eastAsia="ko-KR"/>
        </w:rPr>
        <w:t>its</w:t>
      </w:r>
      <w:r w:rsidRPr="0004368C">
        <w:rPr>
          <w:b/>
        </w:rPr>
        <w:t xml:space="preserve"> parent UE. </w:t>
      </w:r>
      <w:r w:rsidRPr="0004368C">
        <w:rPr>
          <w:rFonts w:eastAsiaTheme="minorEastAsia" w:hint="eastAsia"/>
          <w:b/>
          <w:lang w:val="en-US" w:eastAsia="ko-KR"/>
        </w:rPr>
        <w:t xml:space="preserve"> </w:t>
      </w:r>
    </w:p>
    <w:p w14:paraId="519DE7C5" w14:textId="77777777" w:rsidR="009C603B" w:rsidRPr="0004368C" w:rsidRDefault="009C603B" w:rsidP="009C603B">
      <w:pPr>
        <w:rPr>
          <w:rFonts w:eastAsiaTheme="minorEastAsia"/>
          <w:b/>
          <w:lang w:val="en-US" w:eastAsia="ko-KR"/>
        </w:rPr>
      </w:pPr>
      <w:r w:rsidRPr="0004368C">
        <w:rPr>
          <w:rFonts w:eastAsiaTheme="minorEastAsia" w:hint="eastAsia"/>
          <w:b/>
          <w:lang w:val="en-US" w:eastAsia="ko-KR"/>
        </w:rPr>
        <w:t xml:space="preserve">Proposal 2: </w:t>
      </w:r>
      <w:r w:rsidRPr="0004368C">
        <w:rPr>
          <w:rFonts w:eastAsiaTheme="minorEastAsia"/>
          <w:b/>
          <w:lang w:val="en-US" w:eastAsia="ko-KR"/>
        </w:rPr>
        <w:t xml:space="preserve">For discovery model B, if </w:t>
      </w:r>
      <w:r>
        <w:rPr>
          <w:rFonts w:eastAsiaTheme="minorEastAsia" w:hint="eastAsia"/>
          <w:b/>
          <w:lang w:val="en-US" w:eastAsia="ko-KR"/>
        </w:rPr>
        <w:t xml:space="preserve">the </w:t>
      </w:r>
      <w:r>
        <w:rPr>
          <w:rFonts w:eastAsiaTheme="minorEastAsia"/>
          <w:b/>
          <w:lang w:val="en-US" w:eastAsia="ko-KR"/>
        </w:rPr>
        <w:t>intermediate</w:t>
      </w:r>
      <w:r>
        <w:rPr>
          <w:rFonts w:eastAsiaTheme="minorEastAsia" w:hint="eastAsia"/>
          <w:b/>
          <w:lang w:val="en-US" w:eastAsia="ko-KR"/>
        </w:rPr>
        <w:t xml:space="preserve"> Relay UE can generate the response message without forwarding the </w:t>
      </w:r>
      <w:r>
        <w:rPr>
          <w:rFonts w:eastAsiaTheme="minorEastAsia"/>
          <w:b/>
          <w:lang w:val="en-US" w:eastAsia="ko-KR"/>
        </w:rPr>
        <w:t>solicitation</w:t>
      </w:r>
      <w:r>
        <w:rPr>
          <w:rFonts w:eastAsiaTheme="minorEastAsia" w:hint="eastAsia"/>
          <w:b/>
          <w:lang w:val="en-US" w:eastAsia="ko-KR"/>
        </w:rPr>
        <w:t xml:space="preserve"> message</w:t>
      </w:r>
      <w:r w:rsidRPr="0004368C">
        <w:rPr>
          <w:rFonts w:eastAsiaTheme="minorEastAsia"/>
          <w:b/>
          <w:lang w:val="en-US" w:eastAsia="ko-KR"/>
        </w:rPr>
        <w:t xml:space="preserve">, the intermediate Relay UE needs to check the PC5 AS condition before sending </w:t>
      </w:r>
      <w:r w:rsidRPr="0004368C">
        <w:rPr>
          <w:rFonts w:eastAsiaTheme="minorEastAsia" w:hint="eastAsia"/>
          <w:b/>
          <w:lang w:val="en-US" w:eastAsia="ko-KR"/>
        </w:rPr>
        <w:t xml:space="preserve">a </w:t>
      </w:r>
      <w:r w:rsidRPr="0004368C">
        <w:rPr>
          <w:rFonts w:eastAsiaTheme="minorEastAsia"/>
          <w:b/>
          <w:lang w:val="en-US" w:eastAsia="ko-KR"/>
        </w:rPr>
        <w:t>discovery response message towards the Remote UE.</w:t>
      </w:r>
    </w:p>
    <w:p w14:paraId="23973208" w14:textId="77777777" w:rsidR="009C603B" w:rsidRPr="007D5557" w:rsidRDefault="009C603B" w:rsidP="009C603B">
      <w:pPr>
        <w:spacing w:after="120"/>
        <w:rPr>
          <w:rFonts w:eastAsiaTheme="minorEastAsia"/>
          <w:b/>
          <w:lang w:val="en-US" w:eastAsia="ko-KR"/>
        </w:rPr>
      </w:pPr>
      <w:r w:rsidRPr="007D5557">
        <w:rPr>
          <w:rFonts w:eastAsiaTheme="minorEastAsia" w:hint="eastAsia"/>
          <w:b/>
          <w:lang w:val="en-US" w:eastAsia="ko-KR"/>
        </w:rPr>
        <w:t xml:space="preserve">Proposal 3: When the </w:t>
      </w:r>
      <w:r w:rsidRPr="007D5557">
        <w:rPr>
          <w:rFonts w:eastAsiaTheme="minorEastAsia"/>
          <w:b/>
          <w:lang w:val="en-US" w:eastAsia="ko-KR"/>
        </w:rPr>
        <w:t>intermediate</w:t>
      </w:r>
      <w:r w:rsidRPr="007D5557">
        <w:rPr>
          <w:rFonts w:eastAsiaTheme="minorEastAsia" w:hint="eastAsia"/>
          <w:b/>
          <w:lang w:val="en-US" w:eastAsia="ko-KR"/>
        </w:rPr>
        <w:t xml:space="preserve"> Relay UE receives a notification message, the </w:t>
      </w:r>
      <w:r w:rsidRPr="007D5557">
        <w:rPr>
          <w:rFonts w:eastAsiaTheme="minorEastAsia"/>
          <w:b/>
          <w:lang w:val="en-US" w:eastAsia="ko-KR"/>
        </w:rPr>
        <w:t>intermediate</w:t>
      </w:r>
      <w:r w:rsidRPr="007D5557">
        <w:rPr>
          <w:rFonts w:eastAsiaTheme="minorEastAsia" w:hint="eastAsia"/>
          <w:b/>
          <w:lang w:val="en-US" w:eastAsia="ko-KR"/>
        </w:rPr>
        <w:t xml:space="preserve"> Relay UE can deliver the notification message as it is without changing the cause value.</w:t>
      </w:r>
    </w:p>
    <w:p w14:paraId="7A6711BA" w14:textId="77777777" w:rsidR="009C603B" w:rsidRPr="007D5557" w:rsidRDefault="009C603B" w:rsidP="009C603B">
      <w:pPr>
        <w:spacing w:after="120"/>
        <w:rPr>
          <w:rFonts w:eastAsiaTheme="minorEastAsia"/>
          <w:b/>
          <w:lang w:val="en-US" w:eastAsia="ko-KR"/>
        </w:rPr>
      </w:pPr>
      <w:r w:rsidRPr="007D5557">
        <w:rPr>
          <w:rFonts w:eastAsiaTheme="minorEastAsia" w:hint="eastAsia"/>
          <w:b/>
          <w:lang w:val="en-US" w:eastAsia="ko-KR"/>
        </w:rPr>
        <w:t>Proposal 4: When a child UE in RRC_CONNECTED receives a notification message, the child UE performs the RRC reestablishment procedure regardless of the cause value.</w:t>
      </w:r>
    </w:p>
    <w:p w14:paraId="1320C12B" w14:textId="6A9F417F" w:rsidR="009C603B" w:rsidRDefault="009C603B" w:rsidP="009C603B">
      <w:pPr>
        <w:spacing w:after="120"/>
        <w:rPr>
          <w:rFonts w:eastAsiaTheme="minorEastAsia"/>
          <w:b/>
          <w:lang w:val="en-US" w:eastAsia="ko-KR"/>
        </w:rPr>
      </w:pPr>
      <w:r w:rsidRPr="007D5557">
        <w:rPr>
          <w:rFonts w:eastAsiaTheme="minorEastAsia" w:hint="eastAsia"/>
          <w:b/>
          <w:lang w:val="en-US" w:eastAsia="ko-KR"/>
        </w:rPr>
        <w:t>Proposal 5: When a child UE in RRC_IDLE/INACTIVE receives a notification message, it</w:t>
      </w:r>
      <w:r w:rsidRPr="007D5557">
        <w:rPr>
          <w:rFonts w:eastAsiaTheme="minorEastAsia"/>
          <w:b/>
          <w:lang w:val="en-US" w:eastAsia="ko-KR"/>
        </w:rPr>
        <w:t>’</w:t>
      </w:r>
      <w:r w:rsidRPr="007D5557">
        <w:rPr>
          <w:rFonts w:eastAsiaTheme="minorEastAsia" w:hint="eastAsia"/>
          <w:b/>
          <w:lang w:val="en-US" w:eastAsia="ko-KR"/>
        </w:rPr>
        <w:t>s up to the implementation of the child UE whether to keep or release the PC5 link. The child UE can check whether to change its cell ID via SIB from the parent UE</w:t>
      </w:r>
      <w:r>
        <w:rPr>
          <w:rFonts w:eastAsiaTheme="minorEastAsia" w:hint="eastAsia"/>
          <w:b/>
          <w:lang w:val="en-US" w:eastAsia="ko-KR"/>
        </w:rPr>
        <w:t>.</w:t>
      </w:r>
    </w:p>
    <w:p w14:paraId="786BB4A8" w14:textId="77777777" w:rsidR="009C603B" w:rsidRPr="009C603B" w:rsidRDefault="009C603B" w:rsidP="009C603B">
      <w:pPr>
        <w:spacing w:after="120"/>
        <w:rPr>
          <w:rFonts w:eastAsiaTheme="minorEastAsia"/>
          <w:b/>
          <w:lang w:val="en-US" w:eastAsia="ko-KR"/>
        </w:rPr>
      </w:pPr>
      <w:r w:rsidRPr="009C603B">
        <w:rPr>
          <w:rFonts w:eastAsiaTheme="minorEastAsia"/>
          <w:b/>
          <w:bCs/>
          <w:lang w:val="en-US" w:eastAsia="ko-KR"/>
        </w:rPr>
        <w:t>Proposal 6: If the intermediate Relay UE in RRC_CONNECTED receives an indirect-to-indirect path switching command to the target first Relay UE in the same cell/</w:t>
      </w:r>
      <w:proofErr w:type="spellStart"/>
      <w:r w:rsidRPr="009C603B">
        <w:rPr>
          <w:rFonts w:eastAsiaTheme="minorEastAsia"/>
          <w:b/>
          <w:bCs/>
          <w:lang w:val="en-US" w:eastAsia="ko-KR"/>
        </w:rPr>
        <w:t>gNB</w:t>
      </w:r>
      <w:proofErr w:type="spellEnd"/>
      <w:r w:rsidRPr="009C603B">
        <w:rPr>
          <w:rFonts w:eastAsiaTheme="minorEastAsia"/>
          <w:b/>
          <w:bCs/>
          <w:lang w:val="en-US" w:eastAsia="ko-KR"/>
        </w:rPr>
        <w:t xml:space="preserve"> belonging to the source first Relay UE, the intermediate Relay UE doesn’t need to send a notification message to the child UE.</w:t>
      </w:r>
    </w:p>
    <w:p w14:paraId="56FE858B" w14:textId="77777777" w:rsidR="009C603B" w:rsidRPr="009C603B" w:rsidRDefault="009C603B" w:rsidP="009C603B">
      <w:pPr>
        <w:spacing w:after="120"/>
        <w:rPr>
          <w:rFonts w:eastAsiaTheme="minorEastAsia"/>
          <w:b/>
          <w:lang w:val="en-US" w:eastAsia="ko-KR"/>
        </w:rPr>
      </w:pPr>
      <w:r w:rsidRPr="009C603B">
        <w:rPr>
          <w:rFonts w:eastAsiaTheme="minorEastAsia"/>
          <w:b/>
          <w:bCs/>
          <w:lang w:val="en-US" w:eastAsia="ko-KR"/>
        </w:rPr>
        <w:t>Proposal 7: If the intermediate Relay UE in RRC_IDLE/INACTIVE performs relay reselection and the target first Relay UE is in the same cell/</w:t>
      </w:r>
      <w:proofErr w:type="spellStart"/>
      <w:r w:rsidRPr="009C603B">
        <w:rPr>
          <w:rFonts w:eastAsiaTheme="minorEastAsia"/>
          <w:b/>
          <w:bCs/>
          <w:lang w:val="en-US" w:eastAsia="ko-KR"/>
        </w:rPr>
        <w:t>gNB</w:t>
      </w:r>
      <w:proofErr w:type="spellEnd"/>
      <w:r w:rsidRPr="009C603B">
        <w:rPr>
          <w:rFonts w:eastAsiaTheme="minorEastAsia"/>
          <w:b/>
          <w:bCs/>
          <w:lang w:val="en-US" w:eastAsia="ko-KR"/>
        </w:rPr>
        <w:t xml:space="preserve"> belonging to the source first Relay UE, the intermediate Relay UE doesn’t need to send a notification message to the child UE.</w:t>
      </w:r>
    </w:p>
    <w:p w14:paraId="782BAD46" w14:textId="7166D70F" w:rsidR="00F405EA" w:rsidRPr="00652296" w:rsidRDefault="009C603B" w:rsidP="00F405EA">
      <w:pPr>
        <w:spacing w:after="120"/>
        <w:rPr>
          <w:rFonts w:eastAsiaTheme="minorEastAsia"/>
          <w:b/>
          <w:lang w:eastAsia="ko-KR"/>
        </w:rPr>
      </w:pPr>
      <w:r w:rsidRPr="00652296">
        <w:rPr>
          <w:rFonts w:eastAsiaTheme="minorEastAsia" w:hint="eastAsia"/>
          <w:b/>
          <w:lang w:eastAsia="ko-KR"/>
        </w:rPr>
        <w:t xml:space="preserve">Proposal 8: In the discovery model A, the announcement discovery message </w:t>
      </w:r>
      <w:r>
        <w:rPr>
          <w:rFonts w:eastAsiaTheme="minorEastAsia" w:hint="eastAsia"/>
          <w:b/>
          <w:lang w:eastAsia="ko-KR"/>
        </w:rPr>
        <w:t>may</w:t>
      </w:r>
      <w:r w:rsidRPr="00652296">
        <w:rPr>
          <w:rFonts w:eastAsiaTheme="minorEastAsia" w:hint="eastAsia"/>
          <w:b/>
          <w:lang w:eastAsia="ko-KR"/>
        </w:rPr>
        <w:t xml:space="preserve"> handle the hop count change if the hop count is changed due to the indirect-to-indirect path switching command</w:t>
      </w:r>
      <w:r>
        <w:rPr>
          <w:rFonts w:eastAsiaTheme="minorEastAsia" w:hint="eastAsia"/>
          <w:b/>
          <w:lang w:eastAsia="ko-KR"/>
        </w:rPr>
        <w:t xml:space="preserve"> or relay re-selection </w:t>
      </w:r>
      <w:r>
        <w:rPr>
          <w:rFonts w:eastAsiaTheme="minorEastAsia"/>
          <w:b/>
          <w:lang w:eastAsia="ko-KR"/>
        </w:rPr>
        <w:t>occurrence</w:t>
      </w:r>
      <w:r w:rsidR="00F405EA" w:rsidRPr="00652296">
        <w:rPr>
          <w:rFonts w:eastAsiaTheme="minorEastAsia" w:hint="eastAsia"/>
          <w:b/>
          <w:lang w:eastAsia="ko-KR"/>
        </w:rPr>
        <w:t xml:space="preserve">. </w:t>
      </w:r>
    </w:p>
    <w:p w14:paraId="39DF57D5" w14:textId="22114F54" w:rsidR="00F405EA" w:rsidRDefault="009C603B" w:rsidP="00F405EA">
      <w:pPr>
        <w:spacing w:after="120"/>
        <w:rPr>
          <w:rFonts w:eastAsiaTheme="minorEastAsia"/>
          <w:b/>
          <w:lang w:eastAsia="ko-KR"/>
        </w:rPr>
      </w:pPr>
      <w:r w:rsidRPr="00F405EA">
        <w:rPr>
          <w:rFonts w:eastAsiaTheme="minorEastAsia" w:hint="eastAsia"/>
          <w:b/>
          <w:lang w:eastAsia="ko-KR"/>
        </w:rPr>
        <w:t>Proposal 9: In the discovery model B, RAN 2 can ask to the SA2 how to handle the path information when the path information is changed (including the case hop count is changed</w:t>
      </w:r>
      <w:r w:rsidR="00F405EA" w:rsidRPr="00F405EA">
        <w:rPr>
          <w:rFonts w:eastAsiaTheme="minorEastAsia" w:hint="eastAsia"/>
          <w:b/>
          <w:lang w:eastAsia="ko-KR"/>
        </w:rPr>
        <w:t xml:space="preserve">). </w:t>
      </w:r>
    </w:p>
    <w:p w14:paraId="3A96E713" w14:textId="584AC77E" w:rsidR="001C5FAC" w:rsidRPr="00F405EA" w:rsidRDefault="009C603B" w:rsidP="00F405EA">
      <w:pPr>
        <w:spacing w:after="120"/>
        <w:rPr>
          <w:rFonts w:eastAsiaTheme="minorEastAsia"/>
          <w:b/>
          <w:lang w:eastAsia="ko-KR"/>
        </w:rPr>
      </w:pPr>
      <w:r w:rsidRPr="001C5FAC">
        <w:rPr>
          <w:rFonts w:eastAsiaTheme="minorEastAsia"/>
          <w:b/>
          <w:lang w:eastAsia="ko-KR"/>
        </w:rPr>
        <w:t>Proposal 10: RAN2 may need to discuss whether the discovery message should include which approaches (basic approach (approach 1), fast/parallel approach (approach 2), or both) are supported</w:t>
      </w:r>
      <w:r w:rsidR="001C5FAC" w:rsidRPr="001C5FAC">
        <w:rPr>
          <w:rFonts w:eastAsiaTheme="minorEastAsia"/>
          <w:b/>
          <w:lang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26BC228" w14:textId="4E750AA7" w:rsidR="00D3745D" w:rsidRPr="00723218" w:rsidRDefault="00D3745D" w:rsidP="00D3745D">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xml:space="preserve">, </w:t>
      </w:r>
      <w:proofErr w:type="spellStart"/>
      <w:r w:rsidRPr="001C617D">
        <w:rPr>
          <w:rFonts w:eastAsia="맑은 고딕" w:hint="eastAsia"/>
          <w:i/>
          <w:iCs/>
          <w:lang w:eastAsia="ko-KR"/>
        </w:rPr>
        <w:t>FirstNe</w:t>
      </w:r>
      <w:proofErr w:type="spellEnd"/>
      <w:r w:rsidRPr="001C617D">
        <w:rPr>
          <w:rFonts w:eastAsia="맑은 고딕"/>
          <w:i/>
          <w:iCs/>
          <w:lang w:eastAsia="ko-KR"/>
        </w:rPr>
        <w:t>..</w:t>
      </w:r>
    </w:p>
    <w:p w14:paraId="5E0809F7" w14:textId="2466FA42" w:rsidR="00D40A12" w:rsidRPr="00D3745D" w:rsidRDefault="00D40A12" w:rsidP="00A6384A">
      <w:pPr>
        <w:overflowPunct w:val="0"/>
        <w:autoSpaceDE w:val="0"/>
        <w:autoSpaceDN w:val="0"/>
        <w:adjustRightInd w:val="0"/>
        <w:textAlignment w:val="baseline"/>
        <w:rPr>
          <w:rFonts w:eastAsia="맑은 고딕"/>
          <w:i/>
          <w:iCs/>
          <w:lang w:eastAsia="ko-KR"/>
        </w:rPr>
      </w:pPr>
    </w:p>
    <w:p w14:paraId="0C6DB67C" w14:textId="77777777" w:rsidR="004D6A4A" w:rsidRPr="00A6384A" w:rsidRDefault="004D6A4A" w:rsidP="004D6A4A">
      <w:pPr>
        <w:overflowPunct w:val="0"/>
        <w:autoSpaceDE w:val="0"/>
        <w:autoSpaceDN w:val="0"/>
        <w:adjustRightInd w:val="0"/>
        <w:textAlignment w:val="baseline"/>
        <w:rPr>
          <w:i/>
          <w:iCs/>
        </w:rPr>
      </w:pPr>
    </w:p>
    <w:sectPr w:rsidR="004D6A4A" w:rsidRPr="00A6384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101BF" w14:textId="77777777" w:rsidR="0028273B" w:rsidRDefault="0028273B">
      <w:pPr>
        <w:pStyle w:val="1"/>
      </w:pPr>
      <w:r>
        <w:separator/>
      </w:r>
    </w:p>
  </w:endnote>
  <w:endnote w:type="continuationSeparator" w:id="0">
    <w:p w14:paraId="67FE7FE8" w14:textId="77777777" w:rsidR="0028273B" w:rsidRDefault="0028273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9388" w14:textId="77777777" w:rsidR="0028273B" w:rsidRDefault="0028273B">
      <w:pPr>
        <w:pStyle w:val="1"/>
      </w:pPr>
      <w:r>
        <w:separator/>
      </w:r>
    </w:p>
  </w:footnote>
  <w:footnote w:type="continuationSeparator" w:id="0">
    <w:p w14:paraId="6CDB5ABF" w14:textId="77777777" w:rsidR="0028273B" w:rsidRDefault="0028273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BB55E1"/>
    <w:multiLevelType w:val="hybridMultilevel"/>
    <w:tmpl w:val="0988295E"/>
    <w:lvl w:ilvl="0" w:tplc="DFBE047A">
      <w:start w:val="2"/>
      <w:numFmt w:val="bullet"/>
      <w:lvlText w:val="-"/>
      <w:lvlJc w:val="left"/>
      <w:pPr>
        <w:ind w:left="640" w:hanging="360"/>
      </w:pPr>
      <w:rPr>
        <w:rFonts w:ascii="Times New Roman" w:eastAsia="바탕"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3"/>
  </w:num>
  <w:num w:numId="2" w16cid:durableId="1421222453">
    <w:abstractNumId w:val="5"/>
  </w:num>
  <w:num w:numId="3" w16cid:durableId="1077095941">
    <w:abstractNumId w:val="14"/>
  </w:num>
  <w:num w:numId="4" w16cid:durableId="758411060">
    <w:abstractNumId w:val="25"/>
  </w:num>
  <w:num w:numId="5" w16cid:durableId="1188324698">
    <w:abstractNumId w:val="15"/>
  </w:num>
  <w:num w:numId="6" w16cid:durableId="1071004201">
    <w:abstractNumId w:val="22"/>
  </w:num>
  <w:num w:numId="7" w16cid:durableId="68038282">
    <w:abstractNumId w:val="12"/>
  </w:num>
  <w:num w:numId="8" w16cid:durableId="278680854">
    <w:abstractNumId w:val="17"/>
  </w:num>
  <w:num w:numId="9" w16cid:durableId="1093209593">
    <w:abstractNumId w:val="19"/>
  </w:num>
  <w:num w:numId="10" w16cid:durableId="233593408">
    <w:abstractNumId w:val="8"/>
  </w:num>
  <w:num w:numId="11" w16cid:durableId="411395978">
    <w:abstractNumId w:val="18"/>
  </w:num>
  <w:num w:numId="12" w16cid:durableId="904026952">
    <w:abstractNumId w:val="20"/>
  </w:num>
  <w:num w:numId="13" w16cid:durableId="739790651">
    <w:abstractNumId w:val="16"/>
  </w:num>
  <w:num w:numId="14" w16cid:durableId="1763262382">
    <w:abstractNumId w:val="6"/>
  </w:num>
  <w:num w:numId="15" w16cid:durableId="941230654">
    <w:abstractNumId w:val="7"/>
  </w:num>
  <w:num w:numId="16" w16cid:durableId="481896572">
    <w:abstractNumId w:val="9"/>
  </w:num>
  <w:num w:numId="17" w16cid:durableId="1326588895">
    <w:abstractNumId w:val="11"/>
  </w:num>
  <w:num w:numId="18" w16cid:durableId="1415014361">
    <w:abstractNumId w:val="4"/>
  </w:num>
  <w:num w:numId="19" w16cid:durableId="1126965847">
    <w:abstractNumId w:val="2"/>
  </w:num>
  <w:num w:numId="20" w16cid:durableId="1262957059">
    <w:abstractNumId w:val="23"/>
  </w:num>
  <w:num w:numId="21" w16cid:durableId="898052817">
    <w:abstractNumId w:val="0"/>
  </w:num>
  <w:num w:numId="22" w16cid:durableId="1089498469">
    <w:abstractNumId w:val="3"/>
  </w:num>
  <w:num w:numId="23" w16cid:durableId="1094517689">
    <w:abstractNumId w:val="24"/>
  </w:num>
  <w:num w:numId="24" w16cid:durableId="55663450">
    <w:abstractNumId w:val="1"/>
  </w:num>
  <w:num w:numId="25" w16cid:durableId="1103841822">
    <w:abstractNumId w:val="10"/>
  </w:num>
  <w:num w:numId="26" w16cid:durableId="48667171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4D3"/>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5995"/>
    <w:rsid w:val="00035D1F"/>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68C"/>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079"/>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87F24"/>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704"/>
    <w:rsid w:val="00093B26"/>
    <w:rsid w:val="00093C42"/>
    <w:rsid w:val="00093FC0"/>
    <w:rsid w:val="00094191"/>
    <w:rsid w:val="0009436B"/>
    <w:rsid w:val="00094453"/>
    <w:rsid w:val="0009492E"/>
    <w:rsid w:val="00094C69"/>
    <w:rsid w:val="00095735"/>
    <w:rsid w:val="00095738"/>
    <w:rsid w:val="00095778"/>
    <w:rsid w:val="000957E8"/>
    <w:rsid w:val="00095AE6"/>
    <w:rsid w:val="0009620C"/>
    <w:rsid w:val="000965C3"/>
    <w:rsid w:val="00096668"/>
    <w:rsid w:val="00096BDC"/>
    <w:rsid w:val="000975C7"/>
    <w:rsid w:val="00097E76"/>
    <w:rsid w:val="000A0150"/>
    <w:rsid w:val="000A04F5"/>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91F"/>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CAA"/>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9A1"/>
    <w:rsid w:val="000E3BE6"/>
    <w:rsid w:val="000E4371"/>
    <w:rsid w:val="000E45D5"/>
    <w:rsid w:val="000E58CA"/>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1D45"/>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AA1"/>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0F9D"/>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6C"/>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88E"/>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1FEF"/>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925"/>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1F9F"/>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5FAC"/>
    <w:rsid w:val="001C617D"/>
    <w:rsid w:val="001C6805"/>
    <w:rsid w:val="001C6BEC"/>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3E"/>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28B"/>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5C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47"/>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7BF"/>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93C"/>
    <w:rsid w:val="00231AE8"/>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5A3E"/>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73B"/>
    <w:rsid w:val="00282AB4"/>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716"/>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42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C3"/>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434"/>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2E3B"/>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39AE"/>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7F9"/>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1E77"/>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0FC7"/>
    <w:rsid w:val="0036117A"/>
    <w:rsid w:val="003611CC"/>
    <w:rsid w:val="003612DD"/>
    <w:rsid w:val="00361BFB"/>
    <w:rsid w:val="00361DEF"/>
    <w:rsid w:val="00361EB1"/>
    <w:rsid w:val="00362323"/>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4A7E"/>
    <w:rsid w:val="003A5DC9"/>
    <w:rsid w:val="003A5FB5"/>
    <w:rsid w:val="003A5FBF"/>
    <w:rsid w:val="003A6297"/>
    <w:rsid w:val="003A6815"/>
    <w:rsid w:val="003A689E"/>
    <w:rsid w:val="003A68B2"/>
    <w:rsid w:val="003A6B95"/>
    <w:rsid w:val="003A6C05"/>
    <w:rsid w:val="003A6D34"/>
    <w:rsid w:val="003A6F3C"/>
    <w:rsid w:val="003A71EC"/>
    <w:rsid w:val="003A722F"/>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56A"/>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73F"/>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1FF1"/>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1618"/>
    <w:rsid w:val="003F2995"/>
    <w:rsid w:val="003F2C23"/>
    <w:rsid w:val="003F2EA9"/>
    <w:rsid w:val="003F3784"/>
    <w:rsid w:val="003F3E31"/>
    <w:rsid w:val="003F3E56"/>
    <w:rsid w:val="003F3F2E"/>
    <w:rsid w:val="003F4145"/>
    <w:rsid w:val="003F458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71"/>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7FE"/>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60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4B6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2B9B"/>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150"/>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845"/>
    <w:rsid w:val="00451C57"/>
    <w:rsid w:val="00451FAC"/>
    <w:rsid w:val="00452119"/>
    <w:rsid w:val="00452124"/>
    <w:rsid w:val="004521FB"/>
    <w:rsid w:val="00452734"/>
    <w:rsid w:val="00452E4D"/>
    <w:rsid w:val="00453256"/>
    <w:rsid w:val="0045384F"/>
    <w:rsid w:val="00453969"/>
    <w:rsid w:val="00453CF3"/>
    <w:rsid w:val="00453DDA"/>
    <w:rsid w:val="00454161"/>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6E7"/>
    <w:rsid w:val="00465883"/>
    <w:rsid w:val="00465A0B"/>
    <w:rsid w:val="00466DCC"/>
    <w:rsid w:val="00466F07"/>
    <w:rsid w:val="00467139"/>
    <w:rsid w:val="0046721E"/>
    <w:rsid w:val="00467A25"/>
    <w:rsid w:val="00467C77"/>
    <w:rsid w:val="00467DAF"/>
    <w:rsid w:val="0047012D"/>
    <w:rsid w:val="0047054F"/>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30"/>
    <w:rsid w:val="00484AB4"/>
    <w:rsid w:val="00484ACC"/>
    <w:rsid w:val="00484B1E"/>
    <w:rsid w:val="00484C36"/>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47AA"/>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6AB"/>
    <w:rsid w:val="004A5954"/>
    <w:rsid w:val="004A5A88"/>
    <w:rsid w:val="004A5C11"/>
    <w:rsid w:val="004A5E1D"/>
    <w:rsid w:val="004A6164"/>
    <w:rsid w:val="004B023C"/>
    <w:rsid w:val="004B0285"/>
    <w:rsid w:val="004B02A4"/>
    <w:rsid w:val="004B073C"/>
    <w:rsid w:val="004B09F3"/>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B7F5F"/>
    <w:rsid w:val="004C02B0"/>
    <w:rsid w:val="004C0C6C"/>
    <w:rsid w:val="004C0D58"/>
    <w:rsid w:val="004C1321"/>
    <w:rsid w:val="004C1626"/>
    <w:rsid w:val="004C16AA"/>
    <w:rsid w:val="004C1756"/>
    <w:rsid w:val="004C1B18"/>
    <w:rsid w:val="004C1DCC"/>
    <w:rsid w:val="004C236D"/>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D7D46"/>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15F"/>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B5C"/>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632"/>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323"/>
    <w:rsid w:val="005315CB"/>
    <w:rsid w:val="00531E0D"/>
    <w:rsid w:val="00531E1F"/>
    <w:rsid w:val="005322B5"/>
    <w:rsid w:val="00532563"/>
    <w:rsid w:val="00532D9B"/>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817"/>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595"/>
    <w:rsid w:val="00575A34"/>
    <w:rsid w:val="00575AF6"/>
    <w:rsid w:val="0057666F"/>
    <w:rsid w:val="00576E75"/>
    <w:rsid w:val="00576F82"/>
    <w:rsid w:val="00577427"/>
    <w:rsid w:val="00577A1B"/>
    <w:rsid w:val="00577B6C"/>
    <w:rsid w:val="00580335"/>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8FF"/>
    <w:rsid w:val="00592B63"/>
    <w:rsid w:val="00592DA2"/>
    <w:rsid w:val="00592DC5"/>
    <w:rsid w:val="005938B8"/>
    <w:rsid w:val="005945F1"/>
    <w:rsid w:val="0059470E"/>
    <w:rsid w:val="00594772"/>
    <w:rsid w:val="00594EB4"/>
    <w:rsid w:val="005954B7"/>
    <w:rsid w:val="00595D03"/>
    <w:rsid w:val="00595FB5"/>
    <w:rsid w:val="00596027"/>
    <w:rsid w:val="00596165"/>
    <w:rsid w:val="0059673E"/>
    <w:rsid w:val="00596972"/>
    <w:rsid w:val="00597080"/>
    <w:rsid w:val="005A05D0"/>
    <w:rsid w:val="005A0A99"/>
    <w:rsid w:val="005A1E3B"/>
    <w:rsid w:val="005A1F97"/>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103"/>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7AA"/>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2A9D"/>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68"/>
    <w:rsid w:val="006125E1"/>
    <w:rsid w:val="00612A70"/>
    <w:rsid w:val="00612CCE"/>
    <w:rsid w:val="00613158"/>
    <w:rsid w:val="006131C0"/>
    <w:rsid w:val="006137E1"/>
    <w:rsid w:val="00614834"/>
    <w:rsid w:val="00614A0D"/>
    <w:rsid w:val="00614D98"/>
    <w:rsid w:val="00614DBE"/>
    <w:rsid w:val="00614F95"/>
    <w:rsid w:val="00614FD2"/>
    <w:rsid w:val="00615247"/>
    <w:rsid w:val="0061532A"/>
    <w:rsid w:val="006155BC"/>
    <w:rsid w:val="00615645"/>
    <w:rsid w:val="006159FF"/>
    <w:rsid w:val="00615E50"/>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296"/>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06E"/>
    <w:rsid w:val="00657A8B"/>
    <w:rsid w:val="00657CE9"/>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6A0"/>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224"/>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C7F33"/>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88C"/>
    <w:rsid w:val="006E1BF5"/>
    <w:rsid w:val="006E1FD1"/>
    <w:rsid w:val="006E2353"/>
    <w:rsid w:val="006E259E"/>
    <w:rsid w:val="006E2861"/>
    <w:rsid w:val="006E2EDD"/>
    <w:rsid w:val="006E31E8"/>
    <w:rsid w:val="006E32F4"/>
    <w:rsid w:val="006E3831"/>
    <w:rsid w:val="006E3B53"/>
    <w:rsid w:val="006E3C2B"/>
    <w:rsid w:val="006E3D1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4D91"/>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4F1"/>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320"/>
    <w:rsid w:val="007308C2"/>
    <w:rsid w:val="00730DB0"/>
    <w:rsid w:val="0073103F"/>
    <w:rsid w:val="007312F3"/>
    <w:rsid w:val="007315F7"/>
    <w:rsid w:val="007319AA"/>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0465"/>
    <w:rsid w:val="0074143A"/>
    <w:rsid w:val="00741D04"/>
    <w:rsid w:val="00741D84"/>
    <w:rsid w:val="00742097"/>
    <w:rsid w:val="00742117"/>
    <w:rsid w:val="00742A50"/>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093"/>
    <w:rsid w:val="00755654"/>
    <w:rsid w:val="00755765"/>
    <w:rsid w:val="00755DFA"/>
    <w:rsid w:val="00756416"/>
    <w:rsid w:val="00756DE1"/>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A2F"/>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7C3"/>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557"/>
    <w:rsid w:val="007D57D9"/>
    <w:rsid w:val="007D58E4"/>
    <w:rsid w:val="007D5F73"/>
    <w:rsid w:val="007D60BF"/>
    <w:rsid w:val="007D6253"/>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4F9A"/>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078"/>
    <w:rsid w:val="008066D3"/>
    <w:rsid w:val="00806A5B"/>
    <w:rsid w:val="00807701"/>
    <w:rsid w:val="00807FB2"/>
    <w:rsid w:val="008100CF"/>
    <w:rsid w:val="00810223"/>
    <w:rsid w:val="008102D2"/>
    <w:rsid w:val="00810671"/>
    <w:rsid w:val="00810FEA"/>
    <w:rsid w:val="008110B0"/>
    <w:rsid w:val="00811317"/>
    <w:rsid w:val="0081182F"/>
    <w:rsid w:val="008118C1"/>
    <w:rsid w:val="00811D0A"/>
    <w:rsid w:val="00812418"/>
    <w:rsid w:val="008125AB"/>
    <w:rsid w:val="008127A9"/>
    <w:rsid w:val="00812842"/>
    <w:rsid w:val="00812D14"/>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5C5"/>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4B7"/>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6DA6"/>
    <w:rsid w:val="008474AD"/>
    <w:rsid w:val="008501CC"/>
    <w:rsid w:val="00850274"/>
    <w:rsid w:val="0085073C"/>
    <w:rsid w:val="008509DC"/>
    <w:rsid w:val="008509E2"/>
    <w:rsid w:val="00851512"/>
    <w:rsid w:val="00851974"/>
    <w:rsid w:val="00851B49"/>
    <w:rsid w:val="00851D8D"/>
    <w:rsid w:val="00852504"/>
    <w:rsid w:val="0085252E"/>
    <w:rsid w:val="008526D7"/>
    <w:rsid w:val="0085309F"/>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B01"/>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D94"/>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7D4"/>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488"/>
    <w:rsid w:val="008A79BA"/>
    <w:rsid w:val="008A7EBD"/>
    <w:rsid w:val="008B003B"/>
    <w:rsid w:val="008B042C"/>
    <w:rsid w:val="008B06A4"/>
    <w:rsid w:val="008B1462"/>
    <w:rsid w:val="008B18C9"/>
    <w:rsid w:val="008B264A"/>
    <w:rsid w:val="008B2675"/>
    <w:rsid w:val="008B2B18"/>
    <w:rsid w:val="008B2C7F"/>
    <w:rsid w:val="008B30F3"/>
    <w:rsid w:val="008B3177"/>
    <w:rsid w:val="008B32A5"/>
    <w:rsid w:val="008B389C"/>
    <w:rsid w:val="008B3A24"/>
    <w:rsid w:val="008B3D28"/>
    <w:rsid w:val="008B41E4"/>
    <w:rsid w:val="008B52C8"/>
    <w:rsid w:val="008B55DA"/>
    <w:rsid w:val="008B63D4"/>
    <w:rsid w:val="008B6579"/>
    <w:rsid w:val="008B6960"/>
    <w:rsid w:val="008C0522"/>
    <w:rsid w:val="008C05E9"/>
    <w:rsid w:val="008C0DB6"/>
    <w:rsid w:val="008C1CBB"/>
    <w:rsid w:val="008C2377"/>
    <w:rsid w:val="008C24F3"/>
    <w:rsid w:val="008C2541"/>
    <w:rsid w:val="008C25D6"/>
    <w:rsid w:val="008C2727"/>
    <w:rsid w:val="008C276F"/>
    <w:rsid w:val="008C2955"/>
    <w:rsid w:val="008C2C33"/>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84"/>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BBF"/>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EC"/>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0F92"/>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3EF"/>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420"/>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0AE"/>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AD1"/>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0F3B"/>
    <w:rsid w:val="009C12DB"/>
    <w:rsid w:val="009C1885"/>
    <w:rsid w:val="009C18CD"/>
    <w:rsid w:val="009C1B97"/>
    <w:rsid w:val="009C1E2E"/>
    <w:rsid w:val="009C1F56"/>
    <w:rsid w:val="009C2211"/>
    <w:rsid w:val="009C2444"/>
    <w:rsid w:val="009C25FC"/>
    <w:rsid w:val="009C268A"/>
    <w:rsid w:val="009C2B01"/>
    <w:rsid w:val="009C2EB3"/>
    <w:rsid w:val="009C2F1A"/>
    <w:rsid w:val="009C41BE"/>
    <w:rsid w:val="009C46D6"/>
    <w:rsid w:val="009C46DB"/>
    <w:rsid w:val="009C490F"/>
    <w:rsid w:val="009C49E9"/>
    <w:rsid w:val="009C572A"/>
    <w:rsid w:val="009C603B"/>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5AF"/>
    <w:rsid w:val="009D6BE4"/>
    <w:rsid w:val="009D6D9B"/>
    <w:rsid w:val="009D6EDD"/>
    <w:rsid w:val="009D750A"/>
    <w:rsid w:val="009D782E"/>
    <w:rsid w:val="009E0D77"/>
    <w:rsid w:val="009E1003"/>
    <w:rsid w:val="009E13F9"/>
    <w:rsid w:val="009E1556"/>
    <w:rsid w:val="009E274B"/>
    <w:rsid w:val="009E28B6"/>
    <w:rsid w:val="009E291E"/>
    <w:rsid w:val="009E2F51"/>
    <w:rsid w:val="009E308F"/>
    <w:rsid w:val="009E313C"/>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05D"/>
    <w:rsid w:val="009E7485"/>
    <w:rsid w:val="009E78E0"/>
    <w:rsid w:val="009E7DF8"/>
    <w:rsid w:val="009E7E0F"/>
    <w:rsid w:val="009F0005"/>
    <w:rsid w:val="009F09E4"/>
    <w:rsid w:val="009F0C3A"/>
    <w:rsid w:val="009F1054"/>
    <w:rsid w:val="009F1552"/>
    <w:rsid w:val="009F15D8"/>
    <w:rsid w:val="009F1889"/>
    <w:rsid w:val="009F1E3D"/>
    <w:rsid w:val="009F1E76"/>
    <w:rsid w:val="009F1ED3"/>
    <w:rsid w:val="009F208C"/>
    <w:rsid w:val="009F22D2"/>
    <w:rsid w:val="009F2846"/>
    <w:rsid w:val="009F3093"/>
    <w:rsid w:val="009F3101"/>
    <w:rsid w:val="009F3264"/>
    <w:rsid w:val="009F335E"/>
    <w:rsid w:val="009F3405"/>
    <w:rsid w:val="009F3678"/>
    <w:rsid w:val="009F3901"/>
    <w:rsid w:val="009F3D06"/>
    <w:rsid w:val="009F404E"/>
    <w:rsid w:val="009F4E06"/>
    <w:rsid w:val="009F509E"/>
    <w:rsid w:val="009F52F7"/>
    <w:rsid w:val="009F530B"/>
    <w:rsid w:val="009F57CB"/>
    <w:rsid w:val="009F5A93"/>
    <w:rsid w:val="009F6F96"/>
    <w:rsid w:val="009F7701"/>
    <w:rsid w:val="009F7830"/>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C77"/>
    <w:rsid w:val="00A10F8B"/>
    <w:rsid w:val="00A11101"/>
    <w:rsid w:val="00A111E6"/>
    <w:rsid w:val="00A124A1"/>
    <w:rsid w:val="00A12A5C"/>
    <w:rsid w:val="00A12AA8"/>
    <w:rsid w:val="00A12D4F"/>
    <w:rsid w:val="00A1335A"/>
    <w:rsid w:val="00A134B2"/>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8E0"/>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07D"/>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D87"/>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84A"/>
    <w:rsid w:val="00A63B14"/>
    <w:rsid w:val="00A63B38"/>
    <w:rsid w:val="00A63D80"/>
    <w:rsid w:val="00A63F61"/>
    <w:rsid w:val="00A63F7D"/>
    <w:rsid w:val="00A640C4"/>
    <w:rsid w:val="00A64345"/>
    <w:rsid w:val="00A64532"/>
    <w:rsid w:val="00A64ADC"/>
    <w:rsid w:val="00A65040"/>
    <w:rsid w:val="00A6540E"/>
    <w:rsid w:val="00A65E3D"/>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3961"/>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BF3"/>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254"/>
    <w:rsid w:val="00AA753B"/>
    <w:rsid w:val="00AA75C4"/>
    <w:rsid w:val="00AA75D5"/>
    <w:rsid w:val="00AA7963"/>
    <w:rsid w:val="00AA7A75"/>
    <w:rsid w:val="00AB0285"/>
    <w:rsid w:val="00AB0730"/>
    <w:rsid w:val="00AB095B"/>
    <w:rsid w:val="00AB0C2A"/>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39C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4F54"/>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376"/>
    <w:rsid w:val="00AE2515"/>
    <w:rsid w:val="00AE26EA"/>
    <w:rsid w:val="00AE2E67"/>
    <w:rsid w:val="00AE367A"/>
    <w:rsid w:val="00AE3A84"/>
    <w:rsid w:val="00AE4437"/>
    <w:rsid w:val="00AE463C"/>
    <w:rsid w:val="00AE47D0"/>
    <w:rsid w:val="00AE47F0"/>
    <w:rsid w:val="00AE4C67"/>
    <w:rsid w:val="00AE4DE9"/>
    <w:rsid w:val="00AE5074"/>
    <w:rsid w:val="00AE59A7"/>
    <w:rsid w:val="00AE60C2"/>
    <w:rsid w:val="00AE62B1"/>
    <w:rsid w:val="00AE6552"/>
    <w:rsid w:val="00AE6576"/>
    <w:rsid w:val="00AE6A3F"/>
    <w:rsid w:val="00AE6AD0"/>
    <w:rsid w:val="00AE6FE6"/>
    <w:rsid w:val="00AE7287"/>
    <w:rsid w:val="00AE7B31"/>
    <w:rsid w:val="00AE7D48"/>
    <w:rsid w:val="00AF0109"/>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3E6"/>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DEA"/>
    <w:rsid w:val="00B20EF0"/>
    <w:rsid w:val="00B21441"/>
    <w:rsid w:val="00B218BF"/>
    <w:rsid w:val="00B21B28"/>
    <w:rsid w:val="00B21F35"/>
    <w:rsid w:val="00B226B0"/>
    <w:rsid w:val="00B228B8"/>
    <w:rsid w:val="00B22BD5"/>
    <w:rsid w:val="00B232DA"/>
    <w:rsid w:val="00B23451"/>
    <w:rsid w:val="00B234CE"/>
    <w:rsid w:val="00B2372F"/>
    <w:rsid w:val="00B23D4B"/>
    <w:rsid w:val="00B2402C"/>
    <w:rsid w:val="00B2453F"/>
    <w:rsid w:val="00B24CD6"/>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94"/>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CD5"/>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1C9C"/>
    <w:rsid w:val="00B8212D"/>
    <w:rsid w:val="00B82316"/>
    <w:rsid w:val="00B828DE"/>
    <w:rsid w:val="00B82A24"/>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173"/>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6F1A"/>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2DB4"/>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4FD1"/>
    <w:rsid w:val="00BE5107"/>
    <w:rsid w:val="00BE5CCB"/>
    <w:rsid w:val="00BE5DBA"/>
    <w:rsid w:val="00BE5E31"/>
    <w:rsid w:val="00BE5E5E"/>
    <w:rsid w:val="00BE64BE"/>
    <w:rsid w:val="00BE6880"/>
    <w:rsid w:val="00BE6A32"/>
    <w:rsid w:val="00BE71EA"/>
    <w:rsid w:val="00BE7983"/>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9D9"/>
    <w:rsid w:val="00C10E9A"/>
    <w:rsid w:val="00C11142"/>
    <w:rsid w:val="00C11BD3"/>
    <w:rsid w:val="00C122B6"/>
    <w:rsid w:val="00C128C1"/>
    <w:rsid w:val="00C12CDD"/>
    <w:rsid w:val="00C130F0"/>
    <w:rsid w:val="00C1311E"/>
    <w:rsid w:val="00C13631"/>
    <w:rsid w:val="00C13A3B"/>
    <w:rsid w:val="00C13AD8"/>
    <w:rsid w:val="00C13C08"/>
    <w:rsid w:val="00C14055"/>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028"/>
    <w:rsid w:val="00C3220E"/>
    <w:rsid w:val="00C32AAC"/>
    <w:rsid w:val="00C32D53"/>
    <w:rsid w:val="00C338B2"/>
    <w:rsid w:val="00C342DC"/>
    <w:rsid w:val="00C343F7"/>
    <w:rsid w:val="00C34862"/>
    <w:rsid w:val="00C34B68"/>
    <w:rsid w:val="00C34ED3"/>
    <w:rsid w:val="00C3500B"/>
    <w:rsid w:val="00C3516C"/>
    <w:rsid w:val="00C3518C"/>
    <w:rsid w:val="00C353D1"/>
    <w:rsid w:val="00C353FA"/>
    <w:rsid w:val="00C35B61"/>
    <w:rsid w:val="00C35C6C"/>
    <w:rsid w:val="00C35E6D"/>
    <w:rsid w:val="00C36391"/>
    <w:rsid w:val="00C36B56"/>
    <w:rsid w:val="00C3728E"/>
    <w:rsid w:val="00C375E7"/>
    <w:rsid w:val="00C376A6"/>
    <w:rsid w:val="00C37877"/>
    <w:rsid w:val="00C37DC1"/>
    <w:rsid w:val="00C37E10"/>
    <w:rsid w:val="00C37E70"/>
    <w:rsid w:val="00C406B4"/>
    <w:rsid w:val="00C40705"/>
    <w:rsid w:val="00C407ED"/>
    <w:rsid w:val="00C40FCF"/>
    <w:rsid w:val="00C41CF7"/>
    <w:rsid w:val="00C41EBF"/>
    <w:rsid w:val="00C4286E"/>
    <w:rsid w:val="00C4289E"/>
    <w:rsid w:val="00C4326F"/>
    <w:rsid w:val="00C435C4"/>
    <w:rsid w:val="00C43722"/>
    <w:rsid w:val="00C43873"/>
    <w:rsid w:val="00C43A3C"/>
    <w:rsid w:val="00C4408F"/>
    <w:rsid w:val="00C447A9"/>
    <w:rsid w:val="00C44921"/>
    <w:rsid w:val="00C449B2"/>
    <w:rsid w:val="00C44C36"/>
    <w:rsid w:val="00C4540E"/>
    <w:rsid w:val="00C454AD"/>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764"/>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3E56"/>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2E44"/>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4C11"/>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468"/>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02F"/>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D65"/>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1DE"/>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32B"/>
    <w:rsid w:val="00D118F9"/>
    <w:rsid w:val="00D11996"/>
    <w:rsid w:val="00D11A16"/>
    <w:rsid w:val="00D11FA3"/>
    <w:rsid w:val="00D121A5"/>
    <w:rsid w:val="00D123E4"/>
    <w:rsid w:val="00D1265B"/>
    <w:rsid w:val="00D12CB3"/>
    <w:rsid w:val="00D130EE"/>
    <w:rsid w:val="00D135B7"/>
    <w:rsid w:val="00D13F11"/>
    <w:rsid w:val="00D13F40"/>
    <w:rsid w:val="00D140B0"/>
    <w:rsid w:val="00D1432E"/>
    <w:rsid w:val="00D143FD"/>
    <w:rsid w:val="00D144FA"/>
    <w:rsid w:val="00D14F57"/>
    <w:rsid w:val="00D151A8"/>
    <w:rsid w:val="00D151D7"/>
    <w:rsid w:val="00D1566F"/>
    <w:rsid w:val="00D15EA6"/>
    <w:rsid w:val="00D1650C"/>
    <w:rsid w:val="00D16A51"/>
    <w:rsid w:val="00D17AFB"/>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4CA"/>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45D"/>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39F"/>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47E"/>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812"/>
    <w:rsid w:val="00DE392C"/>
    <w:rsid w:val="00DE4094"/>
    <w:rsid w:val="00DE419F"/>
    <w:rsid w:val="00DE4D89"/>
    <w:rsid w:val="00DE4EDB"/>
    <w:rsid w:val="00DE510D"/>
    <w:rsid w:val="00DE545A"/>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21D"/>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1BBD"/>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C"/>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17CB3"/>
    <w:rsid w:val="00E20376"/>
    <w:rsid w:val="00E20C75"/>
    <w:rsid w:val="00E21522"/>
    <w:rsid w:val="00E2161B"/>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7E"/>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377BF"/>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8DE"/>
    <w:rsid w:val="00E7760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6BCC"/>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63E"/>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19C9"/>
    <w:rsid w:val="00ED216B"/>
    <w:rsid w:val="00ED2827"/>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60A"/>
    <w:rsid w:val="00ED7A3B"/>
    <w:rsid w:val="00EE01B5"/>
    <w:rsid w:val="00EE0770"/>
    <w:rsid w:val="00EE095E"/>
    <w:rsid w:val="00EE117C"/>
    <w:rsid w:val="00EE15CC"/>
    <w:rsid w:val="00EE1709"/>
    <w:rsid w:val="00EE1E85"/>
    <w:rsid w:val="00EE2C2E"/>
    <w:rsid w:val="00EE2FA1"/>
    <w:rsid w:val="00EE31A2"/>
    <w:rsid w:val="00EE3DD5"/>
    <w:rsid w:val="00EE4518"/>
    <w:rsid w:val="00EE4588"/>
    <w:rsid w:val="00EE46DF"/>
    <w:rsid w:val="00EE4931"/>
    <w:rsid w:val="00EE4DB6"/>
    <w:rsid w:val="00EE561C"/>
    <w:rsid w:val="00EE5FEA"/>
    <w:rsid w:val="00EE603B"/>
    <w:rsid w:val="00EE62AB"/>
    <w:rsid w:val="00EE6C45"/>
    <w:rsid w:val="00EE72A9"/>
    <w:rsid w:val="00EE75CA"/>
    <w:rsid w:val="00EE7765"/>
    <w:rsid w:val="00EE7767"/>
    <w:rsid w:val="00EF002D"/>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A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88C"/>
    <w:rsid w:val="00F039F7"/>
    <w:rsid w:val="00F03A8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A41"/>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651F"/>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17F"/>
    <w:rsid w:val="00F327BB"/>
    <w:rsid w:val="00F32C2A"/>
    <w:rsid w:val="00F33273"/>
    <w:rsid w:val="00F33968"/>
    <w:rsid w:val="00F34004"/>
    <w:rsid w:val="00F34626"/>
    <w:rsid w:val="00F34C92"/>
    <w:rsid w:val="00F35776"/>
    <w:rsid w:val="00F35A13"/>
    <w:rsid w:val="00F36427"/>
    <w:rsid w:val="00F3646A"/>
    <w:rsid w:val="00F3744C"/>
    <w:rsid w:val="00F3798B"/>
    <w:rsid w:val="00F379AD"/>
    <w:rsid w:val="00F37A9C"/>
    <w:rsid w:val="00F400DD"/>
    <w:rsid w:val="00F405EA"/>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16E"/>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BDB"/>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7C4"/>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A7D3B"/>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9ED"/>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5D"/>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519869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09833590">
      <w:bodyDiv w:val="1"/>
      <w:marLeft w:val="0"/>
      <w:marRight w:val="0"/>
      <w:marTop w:val="0"/>
      <w:marBottom w:val="0"/>
      <w:divBdr>
        <w:top w:val="none" w:sz="0" w:space="0" w:color="auto"/>
        <w:left w:val="none" w:sz="0" w:space="0" w:color="auto"/>
        <w:bottom w:val="none" w:sz="0" w:space="0" w:color="auto"/>
        <w:right w:val="none" w:sz="0" w:space="0" w:color="auto"/>
      </w:divBdr>
    </w:div>
    <w:div w:id="540556272">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650542">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85346606">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2099131">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710972">
      <w:bodyDiv w:val="1"/>
      <w:marLeft w:val="0"/>
      <w:marRight w:val="0"/>
      <w:marTop w:val="0"/>
      <w:marBottom w:val="0"/>
      <w:divBdr>
        <w:top w:val="none" w:sz="0" w:space="0" w:color="auto"/>
        <w:left w:val="none" w:sz="0" w:space="0" w:color="auto"/>
        <w:bottom w:val="none" w:sz="0" w:space="0" w:color="auto"/>
        <w:right w:val="none" w:sz="0" w:space="0" w:color="auto"/>
      </w:divBdr>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09914456">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3577196">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54025143">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418538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15861979">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2707</TotalTime>
  <Pages>5</Pages>
  <Words>2523</Words>
  <Characters>14384</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Back</cp:lastModifiedBy>
  <cp:revision>111</cp:revision>
  <cp:lastPrinted>2014-08-09T03:01:00Z</cp:lastPrinted>
  <dcterms:created xsi:type="dcterms:W3CDTF">2024-08-07T06:26:00Z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